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760"/>
        <w:gridCol w:w="6408"/>
      </w:tblGrid>
      <w:tr w:rsidR="0031118A" w:rsidRPr="00E21982" w:rsidTr="006C0D05">
        <w:trPr>
          <w:cantSplit/>
          <w:tblHeader/>
        </w:trPr>
        <w:tc>
          <w:tcPr>
            <w:tcW w:w="648" w:type="dxa"/>
            <w:shd w:val="clear" w:color="auto" w:fill="FFFF00"/>
          </w:tcPr>
          <w:p w:rsidR="0031118A" w:rsidRPr="00B474BD" w:rsidRDefault="0031118A" w:rsidP="0031118A">
            <w:pPr>
              <w:pStyle w:val="ListParagraph"/>
              <w:spacing w:after="100" w:line="240" w:lineRule="auto"/>
              <w:ind w:left="0"/>
              <w:jc w:val="center"/>
              <w:rPr>
                <w:rFonts w:asciiTheme="minorHAnsi" w:hAnsiTheme="minorHAnsi" w:cstheme="minorHAnsi"/>
                <w:b/>
                <w:sz w:val="24"/>
                <w:szCs w:val="24"/>
              </w:rPr>
            </w:pPr>
            <w:bookmarkStart w:id="0" w:name="_GoBack"/>
            <w:bookmarkEnd w:id="0"/>
            <w:r>
              <w:rPr>
                <w:rFonts w:asciiTheme="minorHAnsi" w:hAnsiTheme="minorHAnsi" w:cstheme="minorHAnsi"/>
                <w:b/>
                <w:sz w:val="24"/>
                <w:szCs w:val="24"/>
              </w:rPr>
              <w:t>No.</w:t>
            </w:r>
          </w:p>
        </w:tc>
        <w:tc>
          <w:tcPr>
            <w:tcW w:w="5760" w:type="dxa"/>
            <w:shd w:val="clear" w:color="auto" w:fill="FFFF00"/>
          </w:tcPr>
          <w:p w:rsidR="0031118A" w:rsidRPr="00B474BD" w:rsidRDefault="0031118A" w:rsidP="00961BC0">
            <w:pPr>
              <w:pStyle w:val="ListParagraph"/>
              <w:ind w:left="360"/>
              <w:jc w:val="center"/>
              <w:rPr>
                <w:rFonts w:asciiTheme="minorHAnsi" w:hAnsiTheme="minorHAnsi" w:cstheme="minorHAnsi"/>
                <w:b/>
                <w:sz w:val="24"/>
                <w:szCs w:val="24"/>
              </w:rPr>
            </w:pPr>
            <w:r>
              <w:rPr>
                <w:rFonts w:asciiTheme="minorHAnsi" w:hAnsiTheme="minorHAnsi" w:cstheme="minorHAnsi"/>
                <w:b/>
                <w:sz w:val="24"/>
                <w:szCs w:val="24"/>
              </w:rPr>
              <w:t>Vendor Question</w:t>
            </w:r>
          </w:p>
        </w:tc>
        <w:tc>
          <w:tcPr>
            <w:tcW w:w="6408" w:type="dxa"/>
            <w:shd w:val="clear" w:color="auto" w:fill="FFFF00"/>
          </w:tcPr>
          <w:p w:rsidR="0031118A" w:rsidRPr="00B474BD" w:rsidRDefault="0031118A" w:rsidP="00961BC0">
            <w:pPr>
              <w:pStyle w:val="ListParagraph"/>
              <w:ind w:left="360"/>
              <w:jc w:val="center"/>
              <w:rPr>
                <w:rFonts w:asciiTheme="minorHAnsi" w:hAnsiTheme="minorHAnsi" w:cstheme="minorHAnsi"/>
                <w:b/>
                <w:sz w:val="24"/>
                <w:szCs w:val="24"/>
              </w:rPr>
            </w:pPr>
            <w:r>
              <w:rPr>
                <w:rFonts w:asciiTheme="minorHAnsi" w:hAnsiTheme="minorHAnsi" w:cstheme="minorHAnsi"/>
                <w:b/>
                <w:sz w:val="24"/>
                <w:szCs w:val="24"/>
              </w:rPr>
              <w:t>NCDOT Response</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contextualSpacing w:val="0"/>
              <w:jc w:val="center"/>
              <w:rPr>
                <w:rFonts w:cs="Calibri"/>
              </w:rPr>
            </w:pPr>
            <w:r>
              <w:rPr>
                <w:rFonts w:cs="Calibri"/>
              </w:rPr>
              <w:t>1.</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contextualSpacing w:val="0"/>
              <w:rPr>
                <w:rFonts w:cs="Calibri"/>
              </w:rPr>
            </w:pPr>
            <w:r w:rsidRPr="00913E17">
              <w:rPr>
                <w:rFonts w:cs="Calibri"/>
              </w:rPr>
              <w:t xml:space="preserve">What are the dimensions of the pictures? Very hard to see. </w:t>
            </w:r>
          </w:p>
        </w:tc>
        <w:tc>
          <w:tcPr>
            <w:tcW w:w="6408" w:type="dxa"/>
            <w:shd w:val="clear" w:color="auto" w:fill="auto"/>
          </w:tcPr>
          <w:p w:rsidR="0031118A" w:rsidRPr="00913E17" w:rsidRDefault="00B9245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Refer to the attachments in this Addendum #02.</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contextualSpacing w:val="0"/>
              <w:jc w:val="center"/>
              <w:rPr>
                <w:rFonts w:cs="Calibri"/>
              </w:rPr>
            </w:pPr>
            <w:r>
              <w:rPr>
                <w:rFonts w:cs="Calibri"/>
              </w:rPr>
              <w:t>2.</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contextualSpacing w:val="0"/>
              <w:rPr>
                <w:rFonts w:cs="Calibri"/>
              </w:rPr>
            </w:pPr>
            <w:r w:rsidRPr="00913E17">
              <w:rPr>
                <w:rFonts w:cs="Calibri"/>
              </w:rPr>
              <w:t>Where is the power? In the floor or coming from the ceiling please show.</w:t>
            </w:r>
          </w:p>
        </w:tc>
        <w:tc>
          <w:tcPr>
            <w:tcW w:w="6408" w:type="dxa"/>
            <w:shd w:val="clear" w:color="auto" w:fill="auto"/>
          </w:tcPr>
          <w:p w:rsidR="0031118A" w:rsidRPr="00913E17" w:rsidRDefault="002424BE"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Power and</w:t>
            </w:r>
            <w:r w:rsidR="00B92457">
              <w:rPr>
                <w:rFonts w:ascii="Calibri" w:eastAsia="Calibri" w:hAnsi="Calibri" w:cs="Calibri"/>
                <w:sz w:val="22"/>
                <w:szCs w:val="22"/>
              </w:rPr>
              <w:t xml:space="preserve"> network drops will be </w:t>
            </w:r>
            <w:r>
              <w:rPr>
                <w:rFonts w:ascii="Calibri" w:eastAsia="Calibri" w:hAnsi="Calibri" w:cs="Calibri"/>
                <w:sz w:val="22"/>
                <w:szCs w:val="22"/>
              </w:rPr>
              <w:t xml:space="preserve">from the ceiling as currently provided to </w:t>
            </w:r>
            <w:r w:rsidR="00B92457">
              <w:rPr>
                <w:rFonts w:ascii="Calibri" w:eastAsia="Calibri" w:hAnsi="Calibri" w:cs="Calibri"/>
                <w:sz w:val="22"/>
                <w:szCs w:val="22"/>
              </w:rPr>
              <w:t xml:space="preserve">the </w:t>
            </w:r>
            <w:r>
              <w:rPr>
                <w:rFonts w:ascii="Calibri" w:eastAsia="Calibri" w:hAnsi="Calibri" w:cs="Calibri"/>
                <w:sz w:val="22"/>
                <w:szCs w:val="22"/>
              </w:rPr>
              <w:t xml:space="preserve">existing cubicles. </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contextualSpacing w:val="0"/>
              <w:jc w:val="center"/>
              <w:rPr>
                <w:rFonts w:cs="Calibri"/>
              </w:rPr>
            </w:pPr>
            <w:r>
              <w:rPr>
                <w:rFonts w:cs="Calibri"/>
              </w:rPr>
              <w:t>3.</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contextualSpacing w:val="0"/>
              <w:rPr>
                <w:rFonts w:cs="Calibri"/>
              </w:rPr>
            </w:pPr>
            <w:r w:rsidRPr="00913E17">
              <w:rPr>
                <w:rFonts w:cs="Calibri"/>
              </w:rPr>
              <w:t>Are you requesting delivery to every location in the same day?</w:t>
            </w:r>
          </w:p>
        </w:tc>
        <w:tc>
          <w:tcPr>
            <w:tcW w:w="6408" w:type="dxa"/>
            <w:shd w:val="clear" w:color="auto" w:fill="auto"/>
          </w:tcPr>
          <w:p w:rsidR="0031118A" w:rsidRPr="00913E17" w:rsidRDefault="00B92457" w:rsidP="00B92457">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Delivery is requested </w:t>
            </w:r>
            <w:r w:rsidR="002424BE">
              <w:rPr>
                <w:rFonts w:ascii="Calibri" w:eastAsia="Calibri" w:hAnsi="Calibri" w:cs="Calibri"/>
                <w:sz w:val="22"/>
                <w:szCs w:val="22"/>
              </w:rPr>
              <w:t xml:space="preserve">to each location in accordance to </w:t>
            </w:r>
            <w:r>
              <w:rPr>
                <w:rFonts w:ascii="Calibri" w:eastAsia="Calibri" w:hAnsi="Calibri" w:cs="Calibri"/>
                <w:sz w:val="22"/>
                <w:szCs w:val="22"/>
              </w:rPr>
              <w:t>Agency’s</w:t>
            </w:r>
            <w:r w:rsidR="002424BE">
              <w:rPr>
                <w:rFonts w:ascii="Calibri" w:eastAsia="Calibri" w:hAnsi="Calibri" w:cs="Calibri"/>
                <w:sz w:val="22"/>
                <w:szCs w:val="22"/>
              </w:rPr>
              <w:t xml:space="preserve"> schedule currently established as 1 site per week</w:t>
            </w:r>
            <w:r>
              <w:rPr>
                <w:rFonts w:ascii="Calibri" w:eastAsia="Calibri" w:hAnsi="Calibri" w:cs="Calibri"/>
                <w:sz w:val="22"/>
                <w:szCs w:val="22"/>
              </w:rPr>
              <w:t>.   Agency reserves</w:t>
            </w:r>
            <w:r w:rsidR="008F2571">
              <w:rPr>
                <w:rFonts w:ascii="Calibri" w:eastAsia="Calibri" w:hAnsi="Calibri" w:cs="Calibri"/>
                <w:sz w:val="22"/>
                <w:szCs w:val="22"/>
              </w:rPr>
              <w:t xml:space="preserve"> the right to modify the delivery timings based on site shut-down scheduling</w:t>
            </w:r>
            <w:r w:rsidR="002424BE">
              <w:rPr>
                <w:rFonts w:ascii="Calibri" w:eastAsia="Calibri" w:hAnsi="Calibri" w:cs="Calibri"/>
                <w:sz w:val="22"/>
                <w:szCs w:val="22"/>
              </w:rPr>
              <w:t>.</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contextualSpacing w:val="0"/>
              <w:jc w:val="center"/>
              <w:rPr>
                <w:rFonts w:cs="Calibri"/>
              </w:rPr>
            </w:pPr>
            <w:r>
              <w:rPr>
                <w:rFonts w:cs="Calibri"/>
              </w:rPr>
              <w:t>4.</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contextualSpacing w:val="0"/>
              <w:rPr>
                <w:rFonts w:cs="Calibri"/>
              </w:rPr>
            </w:pPr>
            <w:r w:rsidRPr="00913E17">
              <w:rPr>
                <w:rFonts w:cs="Calibri"/>
              </w:rPr>
              <w:t>What is the date of award?</w:t>
            </w:r>
          </w:p>
        </w:tc>
        <w:tc>
          <w:tcPr>
            <w:tcW w:w="6408" w:type="dxa"/>
            <w:shd w:val="clear" w:color="auto" w:fill="auto"/>
          </w:tcPr>
          <w:p w:rsidR="0031118A" w:rsidRPr="00913E17" w:rsidRDefault="009551B5"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Anticipated date of award is March 1, 2015.</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contextualSpacing w:val="0"/>
              <w:jc w:val="center"/>
              <w:rPr>
                <w:rFonts w:cs="Calibri"/>
              </w:rPr>
            </w:pPr>
            <w:r>
              <w:rPr>
                <w:rFonts w:cs="Calibri"/>
              </w:rPr>
              <w:t>5.</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contextualSpacing w:val="0"/>
              <w:rPr>
                <w:rFonts w:cs="Calibri"/>
              </w:rPr>
            </w:pPr>
            <w:r w:rsidRPr="00913E17">
              <w:rPr>
                <w:rFonts w:cs="Calibri"/>
              </w:rPr>
              <w:t>And what is the date of installation to start?</w:t>
            </w:r>
          </w:p>
        </w:tc>
        <w:tc>
          <w:tcPr>
            <w:tcW w:w="6408" w:type="dxa"/>
            <w:shd w:val="clear" w:color="auto" w:fill="auto"/>
          </w:tcPr>
          <w:p w:rsidR="0031118A" w:rsidRPr="00913E17" w:rsidRDefault="00F0256A"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Dependent on bu</w:t>
            </w:r>
            <w:r w:rsidR="000840D9">
              <w:rPr>
                <w:rFonts w:ascii="Calibri" w:eastAsia="Calibri" w:hAnsi="Calibri" w:cs="Calibri"/>
                <w:sz w:val="22"/>
                <w:szCs w:val="22"/>
              </w:rPr>
              <w:t xml:space="preserve">ild timing but desire to begin </w:t>
            </w:r>
            <w:r>
              <w:rPr>
                <w:rFonts w:ascii="Calibri" w:eastAsia="Calibri" w:hAnsi="Calibri" w:cs="Calibri"/>
                <w:sz w:val="22"/>
                <w:szCs w:val="22"/>
              </w:rPr>
              <w:t>deliveries the week of 02/16/2015.</w:t>
            </w:r>
            <w:r w:rsidR="00031A47">
              <w:rPr>
                <w:rFonts w:ascii="Calibri" w:eastAsia="Calibri" w:hAnsi="Calibri" w:cs="Calibri"/>
                <w:sz w:val="22"/>
                <w:szCs w:val="22"/>
              </w:rPr>
              <w:t xml:space="preserve">  Pending date of award.  Awarded vendor is to complete delivery/installation to various locations statewide within 60 days receipt of initial purchase order unless otherwise stated in the response to this IFB.</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6.</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 xml:space="preserve">The plans within the bid are blurred and not detailed.   We cannot read the dimensions for any of the components or panels. We </w:t>
            </w:r>
            <w:r w:rsidRPr="00913E17">
              <w:rPr>
                <w:rFonts w:ascii="Calibri" w:hAnsi="Calibri" w:cs="Calibri"/>
                <w:sz w:val="22"/>
                <w:szCs w:val="22"/>
                <w:u w:val="single"/>
              </w:rPr>
              <w:t>URGENTLY need larger and clearer plans with readable dimensions in order to begin any kind of pricing for this Bid.</w:t>
            </w:r>
            <w:r w:rsidRPr="00913E17">
              <w:rPr>
                <w:rFonts w:ascii="Calibri" w:hAnsi="Calibri" w:cs="Calibri"/>
                <w:sz w:val="22"/>
                <w:szCs w:val="22"/>
              </w:rPr>
              <w:t>   The short response time to meet opening date does not leave a lot of time to price this project.</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Refer to the attachments in this Addendum #02.</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contextualSpacing w:val="0"/>
              <w:jc w:val="center"/>
              <w:rPr>
                <w:rFonts w:cs="Calibri"/>
              </w:rPr>
            </w:pPr>
            <w:r>
              <w:rPr>
                <w:rFonts w:cs="Calibri"/>
              </w:rPr>
              <w:t>7.</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contextualSpacing w:val="0"/>
              <w:rPr>
                <w:rFonts w:cs="Calibri"/>
              </w:rPr>
            </w:pPr>
            <w:r w:rsidRPr="00913E17">
              <w:rPr>
                <w:rFonts w:cs="Calibri"/>
              </w:rPr>
              <w:t>What are the thickness dimensions for the worktops and divider panel on top?</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Per manufacturer standards.</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8.</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What are the thickness dimensions for the sides, base, etc for the cabinet underneath?</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Per </w:t>
            </w:r>
            <w:r w:rsidR="006B1088">
              <w:rPr>
                <w:rFonts w:ascii="Calibri" w:eastAsia="Calibri" w:hAnsi="Calibri" w:cs="Calibri"/>
                <w:sz w:val="22"/>
                <w:szCs w:val="22"/>
              </w:rPr>
              <w:t>manufacture</w:t>
            </w:r>
            <w:r>
              <w:rPr>
                <w:rFonts w:ascii="Calibri" w:eastAsia="Calibri" w:hAnsi="Calibri" w:cs="Calibri"/>
                <w:sz w:val="22"/>
                <w:szCs w:val="22"/>
              </w:rPr>
              <w:t>r</w:t>
            </w:r>
            <w:r w:rsidR="006B1088">
              <w:rPr>
                <w:rFonts w:ascii="Calibri" w:eastAsia="Calibri" w:hAnsi="Calibri" w:cs="Calibri"/>
                <w:sz w:val="22"/>
                <w:szCs w:val="22"/>
              </w:rPr>
              <w:t xml:space="preserve"> standards</w:t>
            </w:r>
            <w:r>
              <w:rPr>
                <w:rFonts w:ascii="Calibri" w:eastAsia="Calibri" w:hAnsi="Calibri" w:cs="Calibri"/>
                <w:sz w:val="22"/>
                <w:szCs w:val="22"/>
              </w:rPr>
              <w:t>.</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9.</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Bid request pricing on Single Units - Not Doubles.  How is the unit constructed for a single? Panels on both sides?</w:t>
            </w:r>
          </w:p>
        </w:tc>
        <w:tc>
          <w:tcPr>
            <w:tcW w:w="6408" w:type="dxa"/>
            <w:shd w:val="clear" w:color="auto" w:fill="auto"/>
          </w:tcPr>
          <w:p w:rsidR="0031118A" w:rsidRPr="00913E17" w:rsidRDefault="00AF287D" w:rsidP="00031A47">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Yes, a single unit for ADA </w:t>
            </w:r>
            <w:r w:rsidR="00031A47">
              <w:rPr>
                <w:rFonts w:ascii="Calibri" w:eastAsia="Calibri" w:hAnsi="Calibri" w:cs="Calibri"/>
                <w:sz w:val="22"/>
                <w:szCs w:val="22"/>
              </w:rPr>
              <w:t>consists of</w:t>
            </w:r>
            <w:r>
              <w:rPr>
                <w:rFonts w:ascii="Calibri" w:eastAsia="Calibri" w:hAnsi="Calibri" w:cs="Calibri"/>
                <w:sz w:val="22"/>
                <w:szCs w:val="22"/>
              </w:rPr>
              <w:t xml:space="preserve"> panels on both sides</w:t>
            </w:r>
            <w:r w:rsidR="00031A47">
              <w:rPr>
                <w:rFonts w:ascii="Calibri" w:eastAsia="Calibri" w:hAnsi="Calibri" w:cs="Calibri"/>
                <w:sz w:val="22"/>
                <w:szCs w:val="22"/>
              </w:rPr>
              <w:t>.</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10.</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 xml:space="preserve">On a single unit, what will be the dimensions (W x L) of the worktops, cabinets, etc?  </w:t>
            </w:r>
          </w:p>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Spltting them in half for a single unit leaves almost no workable space in the cabinet or on the worktops for customer and user.</w:t>
            </w:r>
          </w:p>
        </w:tc>
        <w:tc>
          <w:tcPr>
            <w:tcW w:w="6408" w:type="dxa"/>
            <w:shd w:val="clear" w:color="auto" w:fill="auto"/>
          </w:tcPr>
          <w:p w:rsidR="0031118A" w:rsidRPr="00913E17" w:rsidRDefault="00AF287D"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The single unit work surface is requi</w:t>
            </w:r>
            <w:r w:rsidR="00031A47">
              <w:rPr>
                <w:rFonts w:ascii="Calibri" w:eastAsia="Calibri" w:hAnsi="Calibri" w:cs="Calibri"/>
                <w:sz w:val="22"/>
                <w:szCs w:val="22"/>
              </w:rPr>
              <w:t>red to match the work surface</w:t>
            </w:r>
            <w:r>
              <w:rPr>
                <w:rFonts w:ascii="Calibri" w:eastAsia="Calibri" w:hAnsi="Calibri" w:cs="Calibri"/>
                <w:sz w:val="22"/>
                <w:szCs w:val="22"/>
              </w:rPr>
              <w:t xml:space="preserve"> for each examiner that is depicted on the double examiner unit.  The work surface on the cabinet should not be reduced for the single unit ADA desk.</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11.</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On a single unit, will the small divider type panel sitting on top still be required?</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The </w:t>
            </w:r>
            <w:r w:rsidR="00AF287D">
              <w:rPr>
                <w:rFonts w:ascii="Calibri" w:eastAsia="Calibri" w:hAnsi="Calibri" w:cs="Calibri"/>
                <w:sz w:val="22"/>
                <w:szCs w:val="22"/>
              </w:rPr>
              <w:t>small divider is not required on the single (ADA) examiner desk.</w:t>
            </w:r>
          </w:p>
        </w:tc>
      </w:tr>
      <w:tr w:rsidR="0031118A" w:rsidRPr="00913E17" w:rsidTr="006C0D05">
        <w:trPr>
          <w:cantSplit/>
        </w:trPr>
        <w:tc>
          <w:tcPr>
            <w:tcW w:w="648" w:type="dxa"/>
          </w:tcPr>
          <w:p w:rsidR="0031118A"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12.</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Pr>
                <w:rFonts w:ascii="Calibri" w:hAnsi="Calibri" w:cs="Calibri"/>
                <w:sz w:val="22"/>
                <w:szCs w:val="22"/>
              </w:rPr>
              <w:t> </w:t>
            </w:r>
            <w:r w:rsidRPr="00913E17">
              <w:rPr>
                <w:rFonts w:ascii="Calibri" w:hAnsi="Calibri" w:cs="Calibri"/>
                <w:sz w:val="22"/>
                <w:szCs w:val="22"/>
              </w:rPr>
              <w:t>Is it possible to get a clear and concise drawing of a single unit?</w:t>
            </w:r>
          </w:p>
        </w:tc>
        <w:tc>
          <w:tcPr>
            <w:tcW w:w="6408" w:type="dxa"/>
            <w:shd w:val="clear" w:color="auto" w:fill="auto"/>
          </w:tcPr>
          <w:p w:rsidR="0031118A" w:rsidRPr="00913E17" w:rsidRDefault="00031A47" w:rsidP="00031A47">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w:t>
            </w:r>
            <w:r w:rsidR="00AF287D">
              <w:rPr>
                <w:rFonts w:ascii="Calibri" w:eastAsia="Calibri" w:hAnsi="Calibri" w:cs="Calibri"/>
                <w:sz w:val="22"/>
                <w:szCs w:val="22"/>
              </w:rPr>
              <w:t xml:space="preserve">he supplier </w:t>
            </w:r>
            <w:r>
              <w:rPr>
                <w:rFonts w:ascii="Calibri" w:eastAsia="Calibri" w:hAnsi="Calibri" w:cs="Calibri"/>
                <w:sz w:val="22"/>
                <w:szCs w:val="22"/>
              </w:rPr>
              <w:t xml:space="preserve">must </w:t>
            </w:r>
            <w:r w:rsidR="00AF287D">
              <w:rPr>
                <w:rFonts w:ascii="Calibri" w:eastAsia="Calibri" w:hAnsi="Calibri" w:cs="Calibri"/>
                <w:sz w:val="22"/>
                <w:szCs w:val="22"/>
              </w:rPr>
              <w:t xml:space="preserve">provide the single unit proposed drawing. </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13.</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Panels are shown with a Raceway.  Do panels have any type of electrical or is the raceway just for V/D cables?</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Panels do not have any type of electrical.</w:t>
            </w:r>
            <w:r w:rsidR="00AF287D">
              <w:rPr>
                <w:rFonts w:ascii="Calibri" w:eastAsia="Calibri" w:hAnsi="Calibri" w:cs="Calibri"/>
                <w:sz w:val="22"/>
                <w:szCs w:val="22"/>
              </w:rPr>
              <w:t xml:space="preserve"> </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14.</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Fabric and Laminate colors:  Are the colors restricted just to those requested or may we use manufacturers’ standard colors to match as closely as possible.</w:t>
            </w:r>
          </w:p>
        </w:tc>
        <w:tc>
          <w:tcPr>
            <w:tcW w:w="6408" w:type="dxa"/>
            <w:shd w:val="clear" w:color="auto" w:fill="auto"/>
          </w:tcPr>
          <w:p w:rsidR="0031118A" w:rsidRPr="00913E17" w:rsidRDefault="006B1088"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You may use manufacture</w:t>
            </w:r>
            <w:r w:rsidR="00031A47">
              <w:rPr>
                <w:rFonts w:ascii="Calibri" w:eastAsia="Calibri" w:hAnsi="Calibri" w:cs="Calibri"/>
                <w:sz w:val="22"/>
                <w:szCs w:val="22"/>
              </w:rPr>
              <w:t>r</w:t>
            </w:r>
            <w:r>
              <w:rPr>
                <w:rFonts w:ascii="Calibri" w:eastAsia="Calibri" w:hAnsi="Calibri" w:cs="Calibri"/>
                <w:sz w:val="22"/>
                <w:szCs w:val="22"/>
              </w:rPr>
              <w:t xml:space="preserve"> standard recommendations</w:t>
            </w:r>
            <w:r w:rsidR="00031A47">
              <w:rPr>
                <w:rFonts w:ascii="Calibri" w:eastAsia="Calibri" w:hAnsi="Calibri" w:cs="Calibri"/>
                <w:sz w:val="22"/>
                <w:szCs w:val="22"/>
              </w:rPr>
              <w:t>.</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15.</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 xml:space="preserve">Fabric comment:  Just from quick research, the fabrics seem to be imported or household grade.  Commercial panel manufacturers (Such as those on Open Plan Office Systems specs) will not use fabrics of this type.  Fabrics must be </w:t>
            </w:r>
            <w:r w:rsidRPr="00913E17">
              <w:rPr>
                <w:rFonts w:ascii="Calibri" w:hAnsi="Calibri" w:cs="Calibri"/>
                <w:sz w:val="22"/>
                <w:szCs w:val="22"/>
              </w:rPr>
              <w:lastRenderedPageBreak/>
              <w:t>certified and UL approved for Flame Spread and Smoke Generation to be used in a commercial market.</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lastRenderedPageBreak/>
              <w:t>Per</w:t>
            </w:r>
            <w:r w:rsidR="006B1088">
              <w:rPr>
                <w:rFonts w:ascii="Calibri" w:eastAsia="Calibri" w:hAnsi="Calibri" w:cs="Calibri"/>
                <w:sz w:val="22"/>
                <w:szCs w:val="22"/>
              </w:rPr>
              <w:t xml:space="preserve"> manufacture</w:t>
            </w:r>
            <w:r>
              <w:rPr>
                <w:rFonts w:ascii="Calibri" w:eastAsia="Calibri" w:hAnsi="Calibri" w:cs="Calibri"/>
                <w:sz w:val="22"/>
                <w:szCs w:val="22"/>
              </w:rPr>
              <w:t>r</w:t>
            </w:r>
            <w:r w:rsidR="006B1088">
              <w:rPr>
                <w:rFonts w:ascii="Calibri" w:eastAsia="Calibri" w:hAnsi="Calibri" w:cs="Calibri"/>
                <w:sz w:val="22"/>
                <w:szCs w:val="22"/>
              </w:rPr>
              <w:t xml:space="preserve"> standards for fabric</w:t>
            </w:r>
            <w:r>
              <w:rPr>
                <w:rFonts w:ascii="Calibri" w:eastAsia="Calibri" w:hAnsi="Calibri" w:cs="Calibri"/>
                <w:sz w:val="22"/>
                <w:szCs w:val="22"/>
              </w:rPr>
              <w:t>.</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lastRenderedPageBreak/>
              <w:t>16.</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 xml:space="preserve">Is it possible to show an "INSTALLATION" line for each workstation?   Realizing that it will be the same figure for each workstation regardless of the location of delivery/install.        </w:t>
            </w:r>
          </w:p>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Reason:  Eprocurement does not charge their fee on labor or installation.   An all inclusive total would mean that we are paying Eproc Fees on Labor that is "hidden" within the workstation price.</w:t>
            </w:r>
          </w:p>
        </w:tc>
        <w:tc>
          <w:tcPr>
            <w:tcW w:w="6408" w:type="dxa"/>
            <w:shd w:val="clear" w:color="auto" w:fill="auto"/>
          </w:tcPr>
          <w:p w:rsidR="0031118A" w:rsidRPr="00913E17" w:rsidRDefault="00031A47"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Vendor responses may include a line for installation for each workstation.</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jc w:val="center"/>
              <w:rPr>
                <w:rFonts w:cs="Calibri"/>
              </w:rPr>
            </w:pPr>
            <w:r>
              <w:rPr>
                <w:rFonts w:cs="Calibri"/>
              </w:rPr>
              <w:t>17.</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rPr>
                <w:rFonts w:cs="Calibri"/>
              </w:rPr>
            </w:pPr>
            <w:r w:rsidRPr="00913E17">
              <w:rPr>
                <w:rFonts w:cs="Calibri"/>
              </w:rPr>
              <w:t>If we have some modifications to the workstation that are for stability reasons will that still be accepted?</w:t>
            </w:r>
          </w:p>
        </w:tc>
        <w:tc>
          <w:tcPr>
            <w:tcW w:w="6408" w:type="dxa"/>
            <w:shd w:val="clear" w:color="auto" w:fill="auto"/>
          </w:tcPr>
          <w:p w:rsidR="0031118A" w:rsidRPr="00913E17" w:rsidRDefault="00173481"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This would be determined during the evaluation process.</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jc w:val="center"/>
              <w:rPr>
                <w:rFonts w:cs="Calibri"/>
              </w:rPr>
            </w:pPr>
            <w:r>
              <w:rPr>
                <w:rFonts w:cs="Calibri"/>
              </w:rPr>
              <w:t>18.</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rPr>
                <w:rFonts w:cs="Calibri"/>
              </w:rPr>
            </w:pPr>
            <w:r w:rsidRPr="00913E17">
              <w:rPr>
                <w:rFonts w:cs="Calibri"/>
              </w:rPr>
              <w:t>Are there any clearer drawings that we can base our specifications on, the dimensions are difficult to read on the images in the bid.</w:t>
            </w:r>
          </w:p>
        </w:tc>
        <w:tc>
          <w:tcPr>
            <w:tcW w:w="6408" w:type="dxa"/>
            <w:shd w:val="clear" w:color="auto" w:fill="auto"/>
          </w:tcPr>
          <w:p w:rsidR="0031118A" w:rsidRPr="00913E17" w:rsidRDefault="00173481"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Refer to the attachments in this Addendum #02.</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jc w:val="center"/>
              <w:rPr>
                <w:rFonts w:cs="Calibri"/>
              </w:rPr>
            </w:pPr>
            <w:r>
              <w:rPr>
                <w:rFonts w:cs="Calibri"/>
              </w:rPr>
              <w:t>19.</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rPr>
                <w:rFonts w:cs="Calibri"/>
              </w:rPr>
            </w:pPr>
            <w:r w:rsidRPr="00913E17">
              <w:rPr>
                <w:rFonts w:cs="Calibri"/>
              </w:rPr>
              <w:t>Will shipping and delivery take place at the same time or in phases for the different locations?</w:t>
            </w:r>
          </w:p>
        </w:tc>
        <w:tc>
          <w:tcPr>
            <w:tcW w:w="6408" w:type="dxa"/>
            <w:shd w:val="clear" w:color="auto" w:fill="auto"/>
          </w:tcPr>
          <w:p w:rsidR="0031118A" w:rsidRPr="00913E17" w:rsidRDefault="00173481"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Delivery is requested to each location in accordance to Agency’s schedule currently established as 1 site per week.   Agency reserves the right to modify the delivery timings based on site shut-down scheduling.</w:t>
            </w:r>
          </w:p>
        </w:tc>
      </w:tr>
      <w:tr w:rsidR="0031118A" w:rsidRPr="00913E17" w:rsidTr="006C0D05">
        <w:trPr>
          <w:cantSplit/>
        </w:trPr>
        <w:tc>
          <w:tcPr>
            <w:tcW w:w="648" w:type="dxa"/>
          </w:tcPr>
          <w:p w:rsidR="0031118A" w:rsidRPr="00913E17" w:rsidRDefault="0031118A" w:rsidP="0031118A">
            <w:pPr>
              <w:pStyle w:val="ListParagraph"/>
              <w:spacing w:before="120" w:beforeAutospacing="0" w:after="120" w:afterAutospacing="0" w:line="240" w:lineRule="auto"/>
              <w:ind w:left="0"/>
              <w:jc w:val="center"/>
              <w:rPr>
                <w:rFonts w:cs="Calibri"/>
              </w:rPr>
            </w:pPr>
            <w:r>
              <w:rPr>
                <w:rFonts w:cs="Calibri"/>
              </w:rPr>
              <w:t>20.</w:t>
            </w:r>
          </w:p>
        </w:tc>
        <w:tc>
          <w:tcPr>
            <w:tcW w:w="5760" w:type="dxa"/>
            <w:shd w:val="clear" w:color="auto" w:fill="auto"/>
          </w:tcPr>
          <w:p w:rsidR="0031118A" w:rsidRPr="00913E17" w:rsidRDefault="0031118A" w:rsidP="007438A0">
            <w:pPr>
              <w:pStyle w:val="ListParagraph"/>
              <w:spacing w:before="120" w:beforeAutospacing="0" w:after="120" w:afterAutospacing="0" w:line="240" w:lineRule="auto"/>
              <w:ind w:left="0"/>
              <w:rPr>
                <w:rFonts w:cs="Calibri"/>
              </w:rPr>
            </w:pPr>
            <w:r w:rsidRPr="00913E17">
              <w:rPr>
                <w:rFonts w:cs="Calibri"/>
              </w:rPr>
              <w:t>If it will be different phases/times, how will that be broken up?  Per region?</w:t>
            </w:r>
          </w:p>
        </w:tc>
        <w:tc>
          <w:tcPr>
            <w:tcW w:w="6408" w:type="dxa"/>
            <w:shd w:val="clear" w:color="auto" w:fill="auto"/>
          </w:tcPr>
          <w:p w:rsidR="0031118A" w:rsidRPr="00913E17" w:rsidRDefault="00937A9E" w:rsidP="00937A9E">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By </w:t>
            </w:r>
            <w:r w:rsidR="006B1088">
              <w:rPr>
                <w:rFonts w:ascii="Calibri" w:eastAsia="Calibri" w:hAnsi="Calibri" w:cs="Calibri"/>
                <w:sz w:val="22"/>
                <w:szCs w:val="22"/>
              </w:rPr>
              <w:t>imp</w:t>
            </w:r>
            <w:r>
              <w:rPr>
                <w:rFonts w:ascii="Calibri" w:eastAsia="Calibri" w:hAnsi="Calibri" w:cs="Calibri"/>
                <w:sz w:val="22"/>
                <w:szCs w:val="22"/>
              </w:rPr>
              <w:t xml:space="preserve">lementation schedule.  Scheduling adjustments can be made </w:t>
            </w:r>
            <w:r w:rsidR="006B1088">
              <w:rPr>
                <w:rFonts w:ascii="Calibri" w:eastAsia="Calibri" w:hAnsi="Calibri" w:cs="Calibri"/>
                <w:sz w:val="22"/>
                <w:szCs w:val="22"/>
              </w:rPr>
              <w:t xml:space="preserve">to a regional model if required.  </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21.</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I can’t read any of the dimensions on the drawings even when enlarged.  How can I get dimensions?</w:t>
            </w:r>
          </w:p>
        </w:tc>
        <w:tc>
          <w:tcPr>
            <w:tcW w:w="6408" w:type="dxa"/>
            <w:shd w:val="clear" w:color="auto" w:fill="auto"/>
          </w:tcPr>
          <w:p w:rsidR="0031118A" w:rsidRPr="00913E17" w:rsidRDefault="00937A9E"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Refer to the attachments in this Addendum #02.</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22.</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How many stations does the drawing represent?  Is each drawing considered a single workstation, (2) or (4) workstations?</w:t>
            </w:r>
          </w:p>
        </w:tc>
        <w:tc>
          <w:tcPr>
            <w:tcW w:w="6408" w:type="dxa"/>
            <w:shd w:val="clear" w:color="auto" w:fill="auto"/>
          </w:tcPr>
          <w:p w:rsidR="0031118A" w:rsidRPr="00913E17" w:rsidRDefault="00AD6CA8"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The drawing represents a single unit that supports 2 examiners.</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23.</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Do any of the workstation panels require power?</w:t>
            </w:r>
          </w:p>
        </w:tc>
        <w:tc>
          <w:tcPr>
            <w:tcW w:w="6408" w:type="dxa"/>
            <w:shd w:val="clear" w:color="auto" w:fill="auto"/>
          </w:tcPr>
          <w:p w:rsidR="0031118A" w:rsidRPr="00913E17" w:rsidRDefault="00937A9E"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Workstations require a </w:t>
            </w:r>
            <w:r w:rsidR="00AD6CA8">
              <w:rPr>
                <w:rFonts w:ascii="Calibri" w:eastAsia="Calibri" w:hAnsi="Calibri" w:cs="Calibri"/>
                <w:sz w:val="22"/>
                <w:szCs w:val="22"/>
              </w:rPr>
              <w:t>bottom panel raceway for electric</w:t>
            </w:r>
            <w:r>
              <w:rPr>
                <w:rFonts w:ascii="Calibri" w:eastAsia="Calibri" w:hAnsi="Calibri" w:cs="Calibri"/>
                <w:sz w:val="22"/>
                <w:szCs w:val="22"/>
              </w:rPr>
              <w:t>al.</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24.</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Dimensions are not legible.  Can we get something that shows dimensions?</w:t>
            </w:r>
          </w:p>
        </w:tc>
        <w:tc>
          <w:tcPr>
            <w:tcW w:w="6408" w:type="dxa"/>
            <w:shd w:val="clear" w:color="auto" w:fill="auto"/>
          </w:tcPr>
          <w:p w:rsidR="0031118A" w:rsidRPr="00913E17" w:rsidRDefault="00937A9E"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Refer to the attachments in this Addendum #02.</w:t>
            </w:r>
          </w:p>
        </w:tc>
      </w:tr>
      <w:tr w:rsidR="0031118A" w:rsidRPr="00913E17" w:rsidTr="006C0D05">
        <w:trPr>
          <w:cantSplit/>
        </w:trPr>
        <w:tc>
          <w:tcPr>
            <w:tcW w:w="648" w:type="dxa"/>
          </w:tcPr>
          <w:p w:rsidR="0031118A" w:rsidRPr="00913E17" w:rsidRDefault="0031118A" w:rsidP="0031118A">
            <w:pPr>
              <w:spacing w:before="120" w:beforeAutospacing="0" w:after="120" w:afterAutospacing="0"/>
              <w:jc w:val="center"/>
              <w:rPr>
                <w:rFonts w:ascii="Calibri" w:hAnsi="Calibri" w:cs="Calibri"/>
                <w:sz w:val="22"/>
                <w:szCs w:val="22"/>
              </w:rPr>
            </w:pPr>
            <w:r>
              <w:rPr>
                <w:rFonts w:ascii="Calibri" w:hAnsi="Calibri" w:cs="Calibri"/>
                <w:sz w:val="22"/>
                <w:szCs w:val="22"/>
              </w:rPr>
              <w:t>25.</w:t>
            </w:r>
          </w:p>
        </w:tc>
        <w:tc>
          <w:tcPr>
            <w:tcW w:w="5760" w:type="dxa"/>
            <w:shd w:val="clear" w:color="auto" w:fill="auto"/>
          </w:tcPr>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Bid states:</w:t>
            </w:r>
          </w:p>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The cubicles illustrated below are drawn as double cubicles. The requirement for the DMV Modernization and Optimization is to only provide individual, stand-alone cubicles.</w:t>
            </w:r>
          </w:p>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Can you send drawing of what you expect from an individual cube?  Does it include the shared portion of the double station or not?</w:t>
            </w:r>
          </w:p>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Are there power requirements?  If so, how many receptacles?  How do you expect to infeed (from ceiling or floor)?  I see boxes shown at the top of the panel.  Are they power (like a receptacle at beltline) or something else like a pass through/grommet?</w:t>
            </w:r>
          </w:p>
          <w:p w:rsidR="0031118A" w:rsidRPr="00913E17" w:rsidRDefault="0031118A" w:rsidP="007438A0">
            <w:pPr>
              <w:spacing w:before="120" w:beforeAutospacing="0" w:after="120" w:afterAutospacing="0"/>
              <w:rPr>
                <w:rFonts w:ascii="Calibri" w:hAnsi="Calibri" w:cs="Calibri"/>
                <w:sz w:val="22"/>
                <w:szCs w:val="22"/>
              </w:rPr>
            </w:pPr>
            <w:r w:rsidRPr="00913E17">
              <w:rPr>
                <w:rFonts w:ascii="Calibri" w:hAnsi="Calibri" w:cs="Calibri"/>
                <w:sz w:val="22"/>
                <w:szCs w:val="22"/>
              </w:rPr>
              <w:t>Is the piece coming up above the worksurface in the middle of the double station a panel or a screen on top of the worksurface?</w:t>
            </w:r>
          </w:p>
        </w:tc>
        <w:tc>
          <w:tcPr>
            <w:tcW w:w="6408" w:type="dxa"/>
            <w:shd w:val="clear" w:color="auto" w:fill="auto"/>
          </w:tcPr>
          <w:p w:rsidR="00937A9E" w:rsidRPr="00937A9E" w:rsidRDefault="00937A9E" w:rsidP="007438A0">
            <w:pPr>
              <w:spacing w:before="120" w:beforeAutospacing="0" w:after="120" w:afterAutospacing="0"/>
              <w:rPr>
                <w:rFonts w:ascii="Calibri" w:hAnsi="Calibri" w:cs="Calibri"/>
                <w:sz w:val="22"/>
                <w:szCs w:val="22"/>
              </w:rPr>
            </w:pPr>
            <w:r w:rsidRPr="00937A9E">
              <w:rPr>
                <w:rFonts w:ascii="Calibri" w:hAnsi="Calibri" w:cs="Calibri"/>
                <w:sz w:val="22"/>
                <w:szCs w:val="22"/>
              </w:rPr>
              <w:t xml:space="preserve">Bidder is required to submit with the bid </w:t>
            </w:r>
            <w:r w:rsidRPr="00937A9E">
              <w:rPr>
                <w:rFonts w:ascii="Calibri" w:hAnsi="Calibri" w:cs="Calibri"/>
                <w:b/>
                <w:bCs/>
                <w:sz w:val="22"/>
                <w:szCs w:val="22"/>
              </w:rPr>
              <w:t xml:space="preserve">one (1) </w:t>
            </w:r>
            <w:r w:rsidRPr="00937A9E">
              <w:rPr>
                <w:rFonts w:ascii="Calibri" w:hAnsi="Calibri" w:cs="Calibri"/>
                <w:sz w:val="22"/>
                <w:szCs w:val="22"/>
              </w:rPr>
              <w:t xml:space="preserve">set(s) of floor plan layout and detailed shop drawings for review and approval, by the Agency, of any furniture or equipment on this project. Drawing to be such scale and detail to clearly show precisely what the bidder intends to furnish, of what and how it will be constructed, and how it will be installed. </w:t>
            </w:r>
          </w:p>
          <w:p w:rsidR="00AD6CA8" w:rsidRDefault="00937A9E"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There is not a </w:t>
            </w:r>
            <w:r w:rsidR="00AD6CA8">
              <w:rPr>
                <w:rFonts w:ascii="Calibri" w:eastAsia="Calibri" w:hAnsi="Calibri" w:cs="Calibri"/>
                <w:sz w:val="22"/>
                <w:szCs w:val="22"/>
              </w:rPr>
              <w:t xml:space="preserve">drawing </w:t>
            </w:r>
            <w:r>
              <w:rPr>
                <w:rFonts w:ascii="Calibri" w:eastAsia="Calibri" w:hAnsi="Calibri" w:cs="Calibri"/>
                <w:sz w:val="22"/>
                <w:szCs w:val="22"/>
              </w:rPr>
              <w:t xml:space="preserve">available </w:t>
            </w:r>
            <w:r w:rsidR="00AD6CA8">
              <w:rPr>
                <w:rFonts w:ascii="Calibri" w:eastAsia="Calibri" w:hAnsi="Calibri" w:cs="Calibri"/>
                <w:sz w:val="22"/>
                <w:szCs w:val="22"/>
              </w:rPr>
              <w:t>of the single (ADA) cubicle.  It does include the shared portion of the double station as the shelf area need to support the same size equipment.</w:t>
            </w:r>
          </w:p>
          <w:p w:rsidR="00AD6CA8" w:rsidRDefault="00937A9E"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Requires</w:t>
            </w:r>
            <w:r w:rsidR="00AD6CA8">
              <w:rPr>
                <w:rFonts w:ascii="Calibri" w:eastAsia="Calibri" w:hAnsi="Calibri" w:cs="Calibri"/>
                <w:sz w:val="22"/>
                <w:szCs w:val="22"/>
              </w:rPr>
              <w:t xml:space="preserve"> a bottom panel raceway for electric</w:t>
            </w:r>
            <w:r>
              <w:rPr>
                <w:rFonts w:ascii="Calibri" w:eastAsia="Calibri" w:hAnsi="Calibri" w:cs="Calibri"/>
                <w:sz w:val="22"/>
                <w:szCs w:val="22"/>
              </w:rPr>
              <w:t>al</w:t>
            </w:r>
            <w:r w:rsidR="00AD6CA8">
              <w:rPr>
                <w:rFonts w:ascii="Calibri" w:eastAsia="Calibri" w:hAnsi="Calibri" w:cs="Calibri"/>
                <w:sz w:val="22"/>
                <w:szCs w:val="22"/>
              </w:rPr>
              <w:t xml:space="preserve"> delivering </w:t>
            </w:r>
            <w:r w:rsidR="00C216BC">
              <w:rPr>
                <w:rFonts w:ascii="Calibri" w:eastAsia="Calibri" w:hAnsi="Calibri" w:cs="Calibri"/>
                <w:sz w:val="22"/>
                <w:szCs w:val="22"/>
              </w:rPr>
              <w:t>4 outlets for each examiner.  The boxes on the panels are designed for</w:t>
            </w:r>
            <w:r w:rsidR="00370D4D">
              <w:rPr>
                <w:rFonts w:ascii="Calibri" w:eastAsia="Calibri" w:hAnsi="Calibri" w:cs="Calibri"/>
                <w:sz w:val="22"/>
                <w:szCs w:val="22"/>
              </w:rPr>
              <w:t xml:space="preserve"> power</w:t>
            </w:r>
            <w:r w:rsidR="00C216BC">
              <w:rPr>
                <w:rFonts w:ascii="Calibri" w:eastAsia="Calibri" w:hAnsi="Calibri" w:cs="Calibri"/>
                <w:sz w:val="22"/>
                <w:szCs w:val="22"/>
              </w:rPr>
              <w:t xml:space="preserve"> cord pass thru </w:t>
            </w:r>
            <w:r w:rsidR="00370D4D">
              <w:rPr>
                <w:rFonts w:ascii="Calibri" w:eastAsia="Calibri" w:hAnsi="Calibri" w:cs="Calibri"/>
                <w:sz w:val="22"/>
                <w:szCs w:val="22"/>
              </w:rPr>
              <w:t>from the raceway below.  The round grommets are for mouse cords, printer cables….</w:t>
            </w:r>
          </w:p>
          <w:p w:rsidR="00C216BC" w:rsidRDefault="00C216BC" w:rsidP="007438A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It is a workstation panel designed to provide privacy between the two examiner work areas</w:t>
            </w:r>
            <w:r w:rsidR="00937A9E">
              <w:rPr>
                <w:rFonts w:ascii="Calibri" w:eastAsia="Calibri" w:hAnsi="Calibri" w:cs="Calibri"/>
                <w:sz w:val="22"/>
                <w:szCs w:val="22"/>
              </w:rPr>
              <w:t>.</w:t>
            </w:r>
          </w:p>
          <w:p w:rsidR="00AD6CA8" w:rsidRPr="00913E17" w:rsidRDefault="00AD6CA8" w:rsidP="007438A0">
            <w:pPr>
              <w:spacing w:before="120" w:beforeAutospacing="0" w:after="120" w:afterAutospacing="0"/>
              <w:rPr>
                <w:rFonts w:ascii="Calibri" w:eastAsia="Calibri" w:hAnsi="Calibri" w:cs="Calibri"/>
                <w:sz w:val="22"/>
                <w:szCs w:val="22"/>
              </w:rPr>
            </w:pP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lastRenderedPageBreak/>
              <w:t>26.</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There is a discrepancy between the description and pricing – what Is the final quantity 211 or 212?</w:t>
            </w:r>
          </w:p>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    “Page 6: Quantities-Quantities set forth in this solicitation are ESTIMATES ONLY, and the successful bidder shall supply at bid prices actual</w:t>
            </w:r>
            <w:r w:rsidR="00992002">
              <w:rPr>
                <w:rFonts w:ascii="Calibri" w:hAnsi="Calibri" w:cs="Calibri"/>
                <w:bCs/>
                <w:sz w:val="22"/>
                <w:szCs w:val="22"/>
              </w:rPr>
              <w:t xml:space="preserve"> </w:t>
            </w:r>
            <w:r w:rsidRPr="00F04205">
              <w:rPr>
                <w:rFonts w:ascii="Calibri" w:hAnsi="Calibri" w:cs="Calibri"/>
                <w:bCs/>
                <w:sz w:val="22"/>
                <w:szCs w:val="22"/>
              </w:rPr>
              <w:t xml:space="preserve">quantities as ordered, REGARDLESS of whether such total quantities are more or less than those shown in the bid solicitation. </w:t>
            </w:r>
          </w:p>
          <w:p w:rsidR="00F04205" w:rsidRPr="00F04205" w:rsidRDefault="00F04205" w:rsidP="00F04205">
            <w:pPr>
              <w:pStyle w:val="ListParagraph"/>
              <w:spacing w:before="120" w:beforeAutospacing="0" w:after="120" w:afterAutospacing="0" w:line="240" w:lineRule="auto"/>
              <w:ind w:left="0"/>
              <w:rPr>
                <w:rFonts w:cs="Calibri"/>
                <w:bCs/>
              </w:rPr>
            </w:pPr>
            <w:r w:rsidRPr="00F04205">
              <w:rPr>
                <w:rFonts w:cs="Calibri"/>
                <w:bCs/>
              </w:rPr>
              <w:t>IS there a MINIMUM quantity that the State of North Carolina will GUARANTEE?</w:t>
            </w:r>
          </w:p>
          <w:p w:rsidR="00F04205" w:rsidRPr="00F04205" w:rsidRDefault="00F04205" w:rsidP="00F04205">
            <w:pPr>
              <w:spacing w:before="120" w:beforeAutospacing="0" w:after="120" w:afterAutospacing="0"/>
              <w:rPr>
                <w:rFonts w:ascii="Calibri" w:hAnsi="Calibri" w:cs="Calibri"/>
                <w:sz w:val="22"/>
                <w:szCs w:val="22"/>
              </w:rPr>
            </w:pPr>
          </w:p>
        </w:tc>
        <w:tc>
          <w:tcPr>
            <w:tcW w:w="6408" w:type="dxa"/>
            <w:shd w:val="clear" w:color="auto" w:fill="auto"/>
          </w:tcPr>
          <w:p w:rsidR="00370D4D" w:rsidRDefault="00937A9E"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The quantity is 212 for this bid solicitation.</w:t>
            </w:r>
          </w:p>
          <w:p w:rsidR="00937A9E" w:rsidRDefault="00937A9E" w:rsidP="00F04205">
            <w:pPr>
              <w:spacing w:before="120" w:beforeAutospacing="0" w:after="120" w:afterAutospacing="0"/>
              <w:rPr>
                <w:rFonts w:ascii="Calibri" w:eastAsia="Calibri" w:hAnsi="Calibri" w:cs="Calibri"/>
                <w:sz w:val="22"/>
                <w:szCs w:val="22"/>
              </w:rPr>
            </w:pPr>
          </w:p>
          <w:p w:rsidR="00937A9E" w:rsidRPr="00937A9E" w:rsidRDefault="00937A9E" w:rsidP="00937A9E">
            <w:pPr>
              <w:pStyle w:val="Default"/>
              <w:rPr>
                <w:rFonts w:ascii="Calibri" w:hAnsi="Calibri" w:cs="Calibri"/>
                <w:sz w:val="22"/>
                <w:szCs w:val="22"/>
              </w:rPr>
            </w:pPr>
            <w:r w:rsidRPr="00937A9E">
              <w:rPr>
                <w:rFonts w:ascii="Calibri" w:hAnsi="Calibri" w:cs="Calibri"/>
                <w:sz w:val="22"/>
                <w:szCs w:val="22"/>
              </w:rPr>
              <w:t xml:space="preserve">Quantities set forth in this solicitation are estimates only, and the successful bidder shall supply at bid prices actual quantities as ordered regardless of whether such total quantities are more or less than those shown in the bid solicitation. </w:t>
            </w:r>
          </w:p>
          <w:p w:rsidR="00937A9E" w:rsidRPr="00F04205" w:rsidRDefault="00937A9E" w:rsidP="00937A9E">
            <w:pPr>
              <w:spacing w:before="120" w:beforeAutospacing="0" w:after="120" w:afterAutospacing="0"/>
              <w:rPr>
                <w:rFonts w:ascii="Calibri" w:eastAsia="Calibri" w:hAnsi="Calibri" w:cs="Calibri"/>
                <w:sz w:val="22"/>
                <w:szCs w:val="22"/>
              </w:rPr>
            </w:pP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27.</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Is there no allowance for differentiation in pricing between a sit down unit and an ADA unit?</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937A9E"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Bidders may</w:t>
            </w:r>
            <w:r w:rsidR="00370D4D">
              <w:rPr>
                <w:rFonts w:ascii="Calibri" w:eastAsia="Calibri" w:hAnsi="Calibri" w:cs="Calibri"/>
                <w:sz w:val="22"/>
                <w:szCs w:val="22"/>
              </w:rPr>
              <w:t xml:space="preserve"> provide pricing per unit differentiations for the varied units.</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28.</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The dimensions are very difficult to read. WILL a</w:t>
            </w:r>
            <w:r w:rsidR="00E838BB">
              <w:rPr>
                <w:rFonts w:ascii="Calibri" w:hAnsi="Calibri" w:cs="Calibri"/>
                <w:bCs/>
                <w:sz w:val="22"/>
                <w:szCs w:val="22"/>
              </w:rPr>
              <w:t xml:space="preserve">ccurate/detailed line drawings </w:t>
            </w:r>
            <w:r w:rsidRPr="00F04205">
              <w:rPr>
                <w:rFonts w:ascii="Calibri" w:hAnsi="Calibri" w:cs="Calibri"/>
                <w:bCs/>
                <w:sz w:val="22"/>
                <w:szCs w:val="22"/>
              </w:rPr>
              <w:t>be issued? If so, WHEN?</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937A9E"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Refer to the attachments in this Addendum #02.</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29.</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Are ALL stations powered?</w:t>
            </w:r>
          </w:p>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 xml:space="preserve">If so, will it be by: A-Base Feed; B- Power Pole  C-Core Drill  D-How many inches away from existing wall outlet will this single station be located?? (Prefer no farther away than 60” for a 6’ electrical whip) </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Default="00937A9E"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All </w:t>
            </w:r>
            <w:r w:rsidR="00753255">
              <w:rPr>
                <w:rFonts w:ascii="Calibri" w:eastAsia="Calibri" w:hAnsi="Calibri" w:cs="Calibri"/>
                <w:sz w:val="22"/>
                <w:szCs w:val="22"/>
              </w:rPr>
              <w:t>workstations will ha</w:t>
            </w:r>
            <w:r>
              <w:rPr>
                <w:rFonts w:ascii="Calibri" w:eastAsia="Calibri" w:hAnsi="Calibri" w:cs="Calibri"/>
                <w:sz w:val="22"/>
                <w:szCs w:val="22"/>
              </w:rPr>
              <w:t>ve power feed and a bottom panel</w:t>
            </w:r>
            <w:r w:rsidR="00753255">
              <w:rPr>
                <w:rFonts w:ascii="Calibri" w:eastAsia="Calibri" w:hAnsi="Calibri" w:cs="Calibri"/>
                <w:sz w:val="22"/>
                <w:szCs w:val="22"/>
              </w:rPr>
              <w:t xml:space="preserve"> raceway.</w:t>
            </w:r>
          </w:p>
          <w:p w:rsidR="00753255" w:rsidRPr="00F04205" w:rsidRDefault="00753255"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Power will be fed from the ceiling by way of a power pole.</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30.</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How many outlets per station?</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937A9E"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Four (4) </w:t>
            </w:r>
            <w:r w:rsidR="00753255">
              <w:rPr>
                <w:rFonts w:ascii="Calibri" w:eastAsia="Calibri" w:hAnsi="Calibri" w:cs="Calibri"/>
                <w:sz w:val="22"/>
                <w:szCs w:val="22"/>
              </w:rPr>
              <w:t>outlets per examiner</w:t>
            </w:r>
            <w:r>
              <w:rPr>
                <w:rFonts w:ascii="Calibri" w:eastAsia="Calibri" w:hAnsi="Calibri" w:cs="Calibri"/>
                <w:sz w:val="22"/>
                <w:szCs w:val="22"/>
              </w:rPr>
              <w:t xml:space="preserve"> station</w:t>
            </w:r>
            <w:r w:rsidR="00753255">
              <w:rPr>
                <w:rFonts w:ascii="Calibri" w:eastAsia="Calibri" w:hAnsi="Calibri" w:cs="Calibri"/>
                <w:sz w:val="22"/>
                <w:szCs w:val="22"/>
              </w:rPr>
              <w:t>.</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31.</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Assuming power and data are needed, WILL the State of North Carolina be providing a certified electrician to the job site, the</w:t>
            </w:r>
            <w:r w:rsidR="00992002">
              <w:rPr>
                <w:rFonts w:ascii="Calibri" w:hAnsi="Calibri" w:cs="Calibri"/>
                <w:bCs/>
                <w:sz w:val="22"/>
                <w:szCs w:val="22"/>
              </w:rPr>
              <w:t xml:space="preserve"> SAME day as the installation, </w:t>
            </w:r>
            <w:r w:rsidRPr="00F04205">
              <w:rPr>
                <w:rFonts w:ascii="Calibri" w:hAnsi="Calibri" w:cs="Calibri"/>
                <w:bCs/>
                <w:sz w:val="22"/>
                <w:szCs w:val="22"/>
              </w:rPr>
              <w:t>to make the necessary electrical connection?</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9F6DF9"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The State will provide a certified electrician to the job site, the same day as the installation to make the necessary electrical connection.</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32.</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What is at the bottom of the tallest panel?</w:t>
            </w:r>
          </w:p>
        </w:tc>
        <w:tc>
          <w:tcPr>
            <w:tcW w:w="6408" w:type="dxa"/>
            <w:shd w:val="clear" w:color="auto" w:fill="auto"/>
          </w:tcPr>
          <w:p w:rsidR="00F04205" w:rsidRPr="00F04205" w:rsidRDefault="00753255"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The tallest panel will have a backdrop used for the driver’s license picture capture.  The bottom is the fabric on the cubicle wall.</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33.</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Page 9: Specifies single cubicles while acknowledging that they are drawn as doubles. Is there a drawing showing spe</w:t>
            </w:r>
            <w:r w:rsidR="00992002">
              <w:rPr>
                <w:rFonts w:ascii="Calibri" w:hAnsi="Calibri" w:cs="Calibri"/>
                <w:bCs/>
                <w:sz w:val="22"/>
                <w:szCs w:val="22"/>
              </w:rPr>
              <w:t>cifically what a single </w:t>
            </w:r>
            <w:r w:rsidRPr="00F04205">
              <w:rPr>
                <w:rFonts w:ascii="Calibri" w:hAnsi="Calibri" w:cs="Calibri"/>
                <w:bCs/>
                <w:sz w:val="22"/>
                <w:szCs w:val="22"/>
              </w:rPr>
              <w:t>cubicle looks like.....or should this be at the bidders discretion?</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753255" w:rsidP="009F6DF9">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At </w:t>
            </w:r>
            <w:r w:rsidR="009F6DF9">
              <w:rPr>
                <w:rFonts w:ascii="Calibri" w:eastAsia="Calibri" w:hAnsi="Calibri" w:cs="Calibri"/>
                <w:sz w:val="22"/>
                <w:szCs w:val="22"/>
              </w:rPr>
              <w:t xml:space="preserve">the </w:t>
            </w:r>
            <w:r>
              <w:rPr>
                <w:rFonts w:ascii="Calibri" w:eastAsia="Calibri" w:hAnsi="Calibri" w:cs="Calibri"/>
                <w:sz w:val="22"/>
                <w:szCs w:val="22"/>
              </w:rPr>
              <w:t>bidder</w:t>
            </w:r>
            <w:r w:rsidR="009F6DF9">
              <w:rPr>
                <w:rFonts w:ascii="Calibri" w:eastAsia="Calibri" w:hAnsi="Calibri" w:cs="Calibri"/>
                <w:sz w:val="22"/>
                <w:szCs w:val="22"/>
              </w:rPr>
              <w:t>’</w:t>
            </w:r>
            <w:r>
              <w:rPr>
                <w:rFonts w:ascii="Calibri" w:eastAsia="Calibri" w:hAnsi="Calibri" w:cs="Calibri"/>
                <w:sz w:val="22"/>
                <w:szCs w:val="22"/>
              </w:rPr>
              <w:t xml:space="preserve">s discretion.  </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34.</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Page 9: Same section mentions the quality level desired. Is there a manufacturer and/or model that has been specified? Is this program a NEW program? Or, is this an extension to what may have already been in place with another vendor/dealer/manufacturer over the past 12 months? (states that the contract is for 1 year and is non-renewable-so, does this program already exist?</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9F6DF9" w:rsidRPr="009F6DF9" w:rsidRDefault="009F6DF9" w:rsidP="009F6DF9">
            <w:pPr>
              <w:pStyle w:val="Default"/>
              <w:spacing w:before="120"/>
              <w:rPr>
                <w:rFonts w:ascii="Calibri" w:hAnsi="Calibri" w:cs="Calibri"/>
                <w:bCs/>
                <w:sz w:val="22"/>
                <w:szCs w:val="22"/>
              </w:rPr>
            </w:pPr>
            <w:r w:rsidRPr="009F6DF9">
              <w:rPr>
                <w:rFonts w:ascii="Calibri" w:hAnsi="Calibri" w:cs="Calibri"/>
                <w:bCs/>
                <w:sz w:val="22"/>
                <w:szCs w:val="22"/>
              </w:rPr>
              <w:t xml:space="preserve">No manufacturer or model </w:t>
            </w:r>
            <w:r w:rsidR="00331790">
              <w:rPr>
                <w:rFonts w:ascii="Calibri" w:hAnsi="Calibri" w:cs="Calibri"/>
                <w:bCs/>
                <w:sz w:val="22"/>
                <w:szCs w:val="22"/>
              </w:rPr>
              <w:t xml:space="preserve">has been </w:t>
            </w:r>
            <w:r w:rsidRPr="009F6DF9">
              <w:rPr>
                <w:rFonts w:ascii="Calibri" w:hAnsi="Calibri" w:cs="Calibri"/>
                <w:bCs/>
                <w:sz w:val="22"/>
                <w:szCs w:val="22"/>
              </w:rPr>
              <w:t>specified.</w:t>
            </w:r>
          </w:p>
          <w:p w:rsidR="009F6DF9" w:rsidRPr="009F6DF9" w:rsidRDefault="009F6DF9" w:rsidP="009F6DF9">
            <w:pPr>
              <w:pStyle w:val="Default"/>
              <w:rPr>
                <w:rFonts w:ascii="Calibri" w:hAnsi="Calibri" w:cs="Calibri"/>
                <w:bCs/>
                <w:sz w:val="22"/>
                <w:szCs w:val="22"/>
              </w:rPr>
            </w:pPr>
          </w:p>
          <w:p w:rsidR="009F6DF9" w:rsidRPr="009F6DF9" w:rsidRDefault="009F6DF9" w:rsidP="009F6DF9">
            <w:pPr>
              <w:pStyle w:val="Default"/>
              <w:rPr>
                <w:rFonts w:ascii="Calibri" w:hAnsi="Calibri" w:cs="Calibri"/>
                <w:sz w:val="22"/>
                <w:szCs w:val="22"/>
              </w:rPr>
            </w:pPr>
            <w:r w:rsidRPr="009F6DF9">
              <w:rPr>
                <w:rFonts w:ascii="Calibri" w:hAnsi="Calibri" w:cs="Calibri"/>
                <w:sz w:val="22"/>
                <w:szCs w:val="22"/>
              </w:rPr>
              <w:t xml:space="preserve">The specifications and requirements are drawn around particular equipment for the purpose of establishing the quality level desired. Bidders are required to offer their proposed Office Examiner Workstation units according to the specifications defined below. The diagrams of Office Examiner Workstations (cubicles/desks) illustrated below provide details on the types of stand-up cubicles required and </w:t>
            </w:r>
            <w:r w:rsidRPr="009F6DF9">
              <w:rPr>
                <w:rFonts w:ascii="Calibri" w:hAnsi="Calibri" w:cs="Calibri"/>
                <w:sz w:val="22"/>
                <w:szCs w:val="22"/>
              </w:rPr>
              <w:lastRenderedPageBreak/>
              <w:t xml:space="preserve">the dimensions necessary to accommodate all equipment that will be used at each workstation. </w:t>
            </w:r>
          </w:p>
          <w:p w:rsidR="00F04205" w:rsidRPr="00F04205" w:rsidRDefault="00753255" w:rsidP="00331790">
            <w:pPr>
              <w:spacing w:before="120" w:beforeAutospacing="0" w:after="120" w:afterAutospacing="0"/>
              <w:rPr>
                <w:rFonts w:ascii="Calibri" w:eastAsia="Calibri" w:hAnsi="Calibri" w:cs="Calibri"/>
                <w:sz w:val="22"/>
                <w:szCs w:val="22"/>
              </w:rPr>
            </w:pPr>
            <w:r w:rsidRPr="009F6DF9">
              <w:rPr>
                <w:rFonts w:ascii="Calibri" w:eastAsia="Calibri" w:hAnsi="Calibri" w:cs="Calibri"/>
                <w:sz w:val="22"/>
                <w:szCs w:val="22"/>
              </w:rPr>
              <w:t xml:space="preserve">This is a new program </w:t>
            </w:r>
            <w:r w:rsidR="00331790">
              <w:rPr>
                <w:rFonts w:ascii="Calibri" w:eastAsia="Calibri" w:hAnsi="Calibri" w:cs="Calibri"/>
                <w:sz w:val="22"/>
                <w:szCs w:val="22"/>
              </w:rPr>
              <w:t>for the NC Division of Motor Vehicles (DMV).</w:t>
            </w:r>
            <w:r>
              <w:rPr>
                <w:rFonts w:ascii="Calibri" w:eastAsia="Calibri" w:hAnsi="Calibri" w:cs="Calibri"/>
                <w:sz w:val="22"/>
                <w:szCs w:val="22"/>
              </w:rPr>
              <w:t xml:space="preserve">  </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lastRenderedPageBreak/>
              <w:t>35.</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Will there a floor plans available for each of the existing or proposed location? If so, we respectfully request that individual plans be available in dwg format. Location of cubicles may impact what is required. Will these projects all be on the first floor of a building? If not, will there be elevator access during normal business hours? Or, will there be a need for any stair carry? Will there by a drive-up dock available at each and every site. Or, does consideration need to be taken for a lift truck? ALL could/would impact the COST of installation services</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Default="00993A88"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Floor plans will be available to the </w:t>
            </w:r>
            <w:r w:rsidR="00331790">
              <w:rPr>
                <w:rFonts w:ascii="Calibri" w:eastAsia="Calibri" w:hAnsi="Calibri" w:cs="Calibri"/>
                <w:sz w:val="22"/>
                <w:szCs w:val="22"/>
              </w:rPr>
              <w:t>awarded vendor</w:t>
            </w:r>
            <w:r>
              <w:rPr>
                <w:rFonts w:ascii="Calibri" w:eastAsia="Calibri" w:hAnsi="Calibri" w:cs="Calibri"/>
                <w:sz w:val="22"/>
                <w:szCs w:val="22"/>
              </w:rPr>
              <w:t>.</w:t>
            </w:r>
          </w:p>
          <w:p w:rsidR="00331790" w:rsidRDefault="00993A88" w:rsidP="0033179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All DMV offices are single floor buildings.  </w:t>
            </w:r>
          </w:p>
          <w:p w:rsidR="00993A88" w:rsidRPr="00F04205" w:rsidRDefault="00993A88" w:rsidP="0033179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No drive-up docks are available.  </w:t>
            </w:r>
            <w:r w:rsidR="00331790">
              <w:rPr>
                <w:rFonts w:ascii="Calibri" w:eastAsia="Calibri" w:hAnsi="Calibri" w:cs="Calibri"/>
                <w:sz w:val="22"/>
                <w:szCs w:val="22"/>
              </w:rPr>
              <w:t>The Agency does not see a</w:t>
            </w:r>
            <w:r>
              <w:rPr>
                <w:rFonts w:ascii="Calibri" w:eastAsia="Calibri" w:hAnsi="Calibri" w:cs="Calibri"/>
                <w:sz w:val="22"/>
                <w:szCs w:val="22"/>
              </w:rPr>
              <w:t xml:space="preserve"> ne</w:t>
            </w:r>
            <w:r w:rsidR="00331790">
              <w:rPr>
                <w:rFonts w:ascii="Calibri" w:eastAsia="Calibri" w:hAnsi="Calibri" w:cs="Calibri"/>
                <w:sz w:val="22"/>
                <w:szCs w:val="22"/>
              </w:rPr>
              <w:t>ed for a lift truck</w:t>
            </w:r>
            <w:r>
              <w:rPr>
                <w:rFonts w:ascii="Calibri" w:eastAsia="Calibri" w:hAnsi="Calibri" w:cs="Calibri"/>
                <w:sz w:val="22"/>
                <w:szCs w:val="22"/>
              </w:rPr>
              <w:t xml:space="preserve">.  </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36.</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Page 7: Guaranteed delivery schedule. WHEN does the clock start to tick for a 30 day installation start/completion?</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993A88" w:rsidP="00331790">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This is based on the duration required for the </w:t>
            </w:r>
            <w:r w:rsidR="00331790">
              <w:rPr>
                <w:rFonts w:ascii="Calibri" w:eastAsia="Calibri" w:hAnsi="Calibri" w:cs="Calibri"/>
                <w:sz w:val="22"/>
                <w:szCs w:val="22"/>
              </w:rPr>
              <w:t xml:space="preserve">awarded vendor </w:t>
            </w:r>
            <w:r>
              <w:rPr>
                <w:rFonts w:ascii="Calibri" w:eastAsia="Calibri" w:hAnsi="Calibri" w:cs="Calibri"/>
                <w:sz w:val="22"/>
                <w:szCs w:val="22"/>
              </w:rPr>
              <w:t xml:space="preserve"> to build </w:t>
            </w:r>
            <w:r w:rsidR="00331790">
              <w:rPr>
                <w:rFonts w:ascii="Calibri" w:eastAsia="Calibri" w:hAnsi="Calibri" w:cs="Calibri"/>
                <w:sz w:val="22"/>
                <w:szCs w:val="22"/>
              </w:rPr>
              <w:t xml:space="preserve">the equipment.  The Agency is </w:t>
            </w:r>
            <w:r>
              <w:rPr>
                <w:rFonts w:ascii="Calibri" w:eastAsia="Calibri" w:hAnsi="Calibri" w:cs="Calibri"/>
                <w:sz w:val="22"/>
                <w:szCs w:val="22"/>
              </w:rPr>
              <w:t>on an aggressive schedule to Optimize the first 25 DM</w:t>
            </w:r>
            <w:r w:rsidR="00006F4B">
              <w:rPr>
                <w:rFonts w:ascii="Calibri" w:eastAsia="Calibri" w:hAnsi="Calibri" w:cs="Calibri"/>
                <w:sz w:val="22"/>
                <w:szCs w:val="22"/>
              </w:rPr>
              <w:t>V offices</w:t>
            </w:r>
            <w:r>
              <w:rPr>
                <w:rFonts w:ascii="Calibri" w:eastAsia="Calibri" w:hAnsi="Calibri" w:cs="Calibri"/>
                <w:sz w:val="22"/>
                <w:szCs w:val="22"/>
              </w:rPr>
              <w:t>.  Implementation schedule is currently set for 1 office per week.</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37.</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 xml:space="preserve">Page 8: DELIVERY/INSTALLATION: Will installation take place during normal business hours, ie: 8-5, or after-hours? Will we have access to building to START in the morning, and complete that same day? </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993A88"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Installation </w:t>
            </w:r>
            <w:r w:rsidR="00006F4B">
              <w:rPr>
                <w:rFonts w:ascii="Calibri" w:eastAsia="Calibri" w:hAnsi="Calibri" w:cs="Calibri"/>
                <w:sz w:val="22"/>
                <w:szCs w:val="22"/>
              </w:rPr>
              <w:t>at each office will take place during normal business hours</w:t>
            </w:r>
            <w:r>
              <w:rPr>
                <w:rFonts w:ascii="Calibri" w:eastAsia="Calibri" w:hAnsi="Calibri" w:cs="Calibri"/>
                <w:sz w:val="22"/>
                <w:szCs w:val="22"/>
              </w:rPr>
              <w:t xml:space="preserve"> (8:00am – 5:00pm).  Access will b</w:t>
            </w:r>
            <w:r w:rsidR="00006F4B">
              <w:rPr>
                <w:rFonts w:ascii="Calibri" w:eastAsia="Calibri" w:hAnsi="Calibri" w:cs="Calibri"/>
                <w:sz w:val="22"/>
                <w:szCs w:val="22"/>
              </w:rPr>
              <w:t>e provided in the morning by DMV staff</w:t>
            </w:r>
            <w:r>
              <w:rPr>
                <w:rFonts w:ascii="Calibri" w:eastAsia="Calibri" w:hAnsi="Calibri" w:cs="Calibri"/>
                <w:sz w:val="22"/>
                <w:szCs w:val="22"/>
              </w:rPr>
              <w:t xml:space="preserve">. </w:t>
            </w:r>
            <w:r w:rsidR="00006F4B">
              <w:rPr>
                <w:rFonts w:ascii="Calibri" w:eastAsia="Calibri" w:hAnsi="Calibri" w:cs="Calibri"/>
                <w:sz w:val="22"/>
                <w:szCs w:val="22"/>
              </w:rPr>
              <w:t xml:space="preserve"> The Agency expects same day completion.</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38.</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Page 8: FINAL INSPECTION: At the conclusion of the inspection, the Contractor shall demonstrate to the Authorized Agency Representative that the work is fully operational and in compliance….WILL the State of North Carolina have the Authorized Agency Representative available that SAME day of installation to verify/release, so as NOT to have a second trip back to the job site? (“One and done!”)</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006F4B"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 xml:space="preserve">The State will have the Authorized Agency Representative available that same day of installation to perform the final inspection and verify/release. </w:t>
            </w:r>
          </w:p>
        </w:tc>
      </w:tr>
      <w:tr w:rsidR="00F04205" w:rsidRPr="00F04205" w:rsidTr="006C0D05">
        <w:trPr>
          <w:cantSplit/>
        </w:trPr>
        <w:tc>
          <w:tcPr>
            <w:tcW w:w="648" w:type="dxa"/>
          </w:tcPr>
          <w:p w:rsidR="00F04205" w:rsidRPr="00F04205" w:rsidRDefault="00F04205" w:rsidP="00F04205">
            <w:pPr>
              <w:spacing w:before="120" w:beforeAutospacing="0" w:after="120" w:afterAutospacing="0"/>
              <w:rPr>
                <w:rFonts w:ascii="Calibri" w:hAnsi="Calibri" w:cs="Calibri"/>
                <w:sz w:val="22"/>
                <w:szCs w:val="22"/>
              </w:rPr>
            </w:pPr>
            <w:r w:rsidRPr="00F04205">
              <w:rPr>
                <w:rFonts w:ascii="Calibri" w:hAnsi="Calibri" w:cs="Calibri"/>
                <w:sz w:val="22"/>
                <w:szCs w:val="22"/>
              </w:rPr>
              <w:t>39.</w:t>
            </w:r>
          </w:p>
        </w:tc>
        <w:tc>
          <w:tcPr>
            <w:tcW w:w="5760" w:type="dxa"/>
            <w:shd w:val="clear" w:color="auto" w:fill="auto"/>
          </w:tcPr>
          <w:p w:rsidR="00F04205" w:rsidRPr="00F04205" w:rsidRDefault="00F04205"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Page 7: AWARD CRITERIA: #3-Evaluation of Samples: Does this mean just fabric and finish samples? Or, complete one-time mock-up for evaluation/quality?</w:t>
            </w:r>
          </w:p>
          <w:p w:rsidR="00F04205" w:rsidRPr="00F04205" w:rsidRDefault="00F04205" w:rsidP="00F04205">
            <w:pPr>
              <w:spacing w:before="120" w:beforeAutospacing="0" w:after="120" w:afterAutospacing="0"/>
              <w:rPr>
                <w:rFonts w:ascii="Calibri" w:hAnsi="Calibri" w:cs="Calibri"/>
                <w:bCs/>
                <w:sz w:val="22"/>
                <w:szCs w:val="22"/>
              </w:rPr>
            </w:pPr>
          </w:p>
        </w:tc>
        <w:tc>
          <w:tcPr>
            <w:tcW w:w="6408" w:type="dxa"/>
            <w:shd w:val="clear" w:color="auto" w:fill="auto"/>
          </w:tcPr>
          <w:p w:rsidR="00F04205" w:rsidRPr="00F04205" w:rsidRDefault="00006F4B" w:rsidP="00F04205">
            <w:pPr>
              <w:spacing w:before="120" w:beforeAutospacing="0" w:after="120" w:afterAutospacing="0"/>
              <w:rPr>
                <w:rFonts w:ascii="Calibri" w:eastAsia="Calibri" w:hAnsi="Calibri" w:cs="Calibri"/>
                <w:sz w:val="22"/>
                <w:szCs w:val="22"/>
              </w:rPr>
            </w:pPr>
            <w:r>
              <w:rPr>
                <w:rFonts w:ascii="Calibri" w:eastAsia="Calibri" w:hAnsi="Calibri" w:cs="Calibri"/>
                <w:sz w:val="22"/>
                <w:szCs w:val="22"/>
              </w:rPr>
              <w:t>Complete one-time mock-up for evaluation/quality controls.</w:t>
            </w:r>
          </w:p>
        </w:tc>
      </w:tr>
    </w:tbl>
    <w:p w:rsidR="00347AF3" w:rsidRPr="00F04205" w:rsidRDefault="00347AF3" w:rsidP="00F04205">
      <w:pPr>
        <w:spacing w:before="120" w:beforeAutospacing="0" w:after="120" w:afterAutospacing="0"/>
        <w:rPr>
          <w:rFonts w:ascii="Calibri" w:hAnsi="Calibri" w:cs="Calibri"/>
          <w:bCs/>
          <w:sz w:val="22"/>
          <w:szCs w:val="22"/>
        </w:rPr>
      </w:pPr>
    </w:p>
    <w:p w:rsidR="00347AF3" w:rsidRPr="00F04205" w:rsidRDefault="00347AF3" w:rsidP="00F04205">
      <w:pPr>
        <w:spacing w:before="120" w:beforeAutospacing="0" w:after="120" w:afterAutospacing="0"/>
        <w:rPr>
          <w:rFonts w:ascii="Calibri" w:hAnsi="Calibri" w:cs="Calibri"/>
          <w:bCs/>
          <w:sz w:val="22"/>
          <w:szCs w:val="22"/>
        </w:rPr>
      </w:pPr>
      <w:r w:rsidRPr="00F04205">
        <w:rPr>
          <w:rFonts w:ascii="Calibri" w:hAnsi="Calibri" w:cs="Calibri"/>
          <w:bCs/>
          <w:sz w:val="22"/>
          <w:szCs w:val="22"/>
        </w:rPr>
        <w:t> </w:t>
      </w:r>
    </w:p>
    <w:p w:rsidR="00347AF3" w:rsidRPr="00F04205" w:rsidRDefault="00347AF3" w:rsidP="00F04205">
      <w:pPr>
        <w:spacing w:before="120" w:beforeAutospacing="0" w:after="120" w:afterAutospacing="0"/>
        <w:rPr>
          <w:rFonts w:ascii="Calibri" w:hAnsi="Calibri" w:cs="Calibri"/>
          <w:bCs/>
          <w:sz w:val="22"/>
          <w:szCs w:val="22"/>
        </w:rPr>
      </w:pPr>
    </w:p>
    <w:p w:rsidR="006259CD" w:rsidRDefault="006259CD">
      <w:pPr>
        <w:rPr>
          <w:rFonts w:ascii="Calibri" w:hAnsi="Calibri" w:cs="Calibri"/>
          <w:sz w:val="22"/>
          <w:szCs w:val="22"/>
        </w:rPr>
      </w:pPr>
      <w:r>
        <w:rPr>
          <w:rFonts w:ascii="Calibri" w:hAnsi="Calibri" w:cs="Calibri"/>
          <w:sz w:val="22"/>
          <w:szCs w:val="22"/>
        </w:rPr>
        <w:br w:type="page"/>
      </w:r>
      <w:r w:rsidR="009E3F4A">
        <w:rPr>
          <w:rFonts w:ascii="Calibri" w:hAnsi="Calibri" w:cs="Calibri"/>
          <w:noProof/>
          <w:sz w:val="22"/>
          <w:szCs w:val="22"/>
        </w:rPr>
        <w:lastRenderedPageBreak/>
        <w:drawing>
          <wp:inline distT="0" distB="0" distL="0" distR="0">
            <wp:extent cx="8220075" cy="3857625"/>
            <wp:effectExtent l="0" t="0" r="9525" b="9525"/>
            <wp:docPr id="1" name="Picture 1" descr="NCDOT New Standing Desk Designv4 - Front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DOT New Standing Desk Designv4 - Front Un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pPr>
        <w:rPr>
          <w:rFonts w:ascii="Calibri" w:hAnsi="Calibri" w:cs="Calibri"/>
          <w:sz w:val="22"/>
          <w:szCs w:val="22"/>
        </w:rPr>
      </w:pPr>
      <w:r>
        <w:rPr>
          <w:rFonts w:ascii="Calibri" w:hAnsi="Calibri" w:cs="Calibri"/>
          <w:sz w:val="22"/>
          <w:szCs w:val="22"/>
        </w:rPr>
        <w:br w:type="page"/>
      </w:r>
    </w:p>
    <w:p w:rsidR="006259CD" w:rsidRDefault="009E3F4A">
      <w:pPr>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2" name="Picture 2" descr="NCDOT New Standing Desk Designv4 - T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DOT New Standing Desk Designv4 - Top Dow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pPr>
        <w:rPr>
          <w:rFonts w:ascii="Calibri" w:hAnsi="Calibri" w:cs="Calibri"/>
          <w:sz w:val="22"/>
          <w:szCs w:val="22"/>
        </w:rPr>
      </w:pPr>
    </w:p>
    <w:p w:rsidR="006259CD" w:rsidRDefault="006259CD">
      <w:pPr>
        <w:rPr>
          <w:rFonts w:ascii="Calibri" w:hAnsi="Calibri" w:cs="Calibri"/>
          <w:sz w:val="22"/>
          <w:szCs w:val="22"/>
        </w:rPr>
      </w:pPr>
      <w:r>
        <w:rPr>
          <w:rFonts w:ascii="Calibri" w:hAnsi="Calibri" w:cs="Calibri"/>
          <w:sz w:val="22"/>
          <w:szCs w:val="22"/>
        </w:rPr>
        <w:br w:type="page"/>
      </w:r>
    </w:p>
    <w:p w:rsidR="006259CD" w:rsidRDefault="009E3F4A">
      <w:pPr>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3" name="Picture 3" descr="NCDOT New Standing Desk Designv4 - Back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DOT New Standing Desk Designv4 - Back Lef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pPr>
        <w:rPr>
          <w:rFonts w:ascii="Calibri" w:hAnsi="Calibri" w:cs="Calibri"/>
          <w:sz w:val="22"/>
          <w:szCs w:val="22"/>
        </w:rPr>
      </w:pPr>
      <w:r>
        <w:rPr>
          <w:rFonts w:ascii="Calibri" w:hAnsi="Calibri" w:cs="Calibri"/>
          <w:sz w:val="22"/>
          <w:szCs w:val="22"/>
        </w:rPr>
        <w:br w:type="page"/>
      </w:r>
    </w:p>
    <w:p w:rsidR="005275C0" w:rsidRDefault="009E3F4A" w:rsidP="00F04205">
      <w:pPr>
        <w:spacing w:before="120" w:beforeAutospacing="0" w:after="12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4" name="Picture 4" descr="NCDOT New Standing Desk Designv4 - Back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DOT New Standing Desk Designv4 - Back R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rsidP="00F04205">
      <w:pPr>
        <w:spacing w:before="120" w:beforeAutospacing="0" w:after="120" w:afterAutospacing="0"/>
        <w:rPr>
          <w:rFonts w:ascii="Calibri" w:hAnsi="Calibri" w:cs="Calibri"/>
          <w:sz w:val="22"/>
          <w:szCs w:val="22"/>
        </w:rPr>
      </w:pPr>
    </w:p>
    <w:p w:rsidR="006259CD" w:rsidRDefault="006259CD">
      <w:pPr>
        <w:rPr>
          <w:rFonts w:ascii="Calibri" w:hAnsi="Calibri" w:cs="Calibri"/>
          <w:sz w:val="22"/>
          <w:szCs w:val="22"/>
        </w:rPr>
      </w:pPr>
      <w:r>
        <w:rPr>
          <w:rFonts w:ascii="Calibri" w:hAnsi="Calibri" w:cs="Calibri"/>
          <w:sz w:val="22"/>
          <w:szCs w:val="22"/>
        </w:rPr>
        <w:br w:type="page"/>
      </w:r>
    </w:p>
    <w:p w:rsidR="006259CD" w:rsidRDefault="009E3F4A" w:rsidP="00F04205">
      <w:pPr>
        <w:spacing w:before="120" w:beforeAutospacing="0" w:after="12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5" name="Picture 5" descr="NCDOT New Standing Desk Designv4 - Closeup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DOT New Standing Desk Designv4 - Closeup Shel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rsidP="00F04205">
      <w:pPr>
        <w:spacing w:before="120" w:beforeAutospacing="0" w:after="120" w:afterAutospacing="0"/>
        <w:rPr>
          <w:rFonts w:ascii="Calibri" w:hAnsi="Calibri" w:cs="Calibri"/>
          <w:sz w:val="22"/>
          <w:szCs w:val="22"/>
        </w:rPr>
      </w:pPr>
    </w:p>
    <w:p w:rsidR="006259CD" w:rsidRDefault="006259CD">
      <w:pPr>
        <w:rPr>
          <w:rFonts w:ascii="Calibri" w:hAnsi="Calibri" w:cs="Calibri"/>
          <w:sz w:val="22"/>
          <w:szCs w:val="22"/>
        </w:rPr>
      </w:pPr>
      <w:r>
        <w:rPr>
          <w:rFonts w:ascii="Calibri" w:hAnsi="Calibri" w:cs="Calibri"/>
          <w:sz w:val="22"/>
          <w:szCs w:val="22"/>
        </w:rPr>
        <w:br w:type="page"/>
      </w:r>
    </w:p>
    <w:p w:rsidR="006259CD" w:rsidRDefault="009E3F4A" w:rsidP="00F04205">
      <w:pPr>
        <w:spacing w:before="120" w:beforeAutospacing="0" w:after="12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6" name="Picture 6" descr="NCDOT New Standing Desk Designv4 - Fron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DOT New Standing Desk Designv4 - Front Lef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pPr>
        <w:rPr>
          <w:rFonts w:ascii="Calibri" w:hAnsi="Calibri" w:cs="Calibri"/>
          <w:sz w:val="22"/>
          <w:szCs w:val="22"/>
        </w:rPr>
      </w:pPr>
      <w:r>
        <w:rPr>
          <w:rFonts w:ascii="Calibri" w:hAnsi="Calibri" w:cs="Calibri"/>
          <w:sz w:val="22"/>
          <w:szCs w:val="22"/>
        </w:rPr>
        <w:br w:type="page"/>
      </w:r>
    </w:p>
    <w:p w:rsidR="006259CD" w:rsidRDefault="009E3F4A" w:rsidP="00F04205">
      <w:pPr>
        <w:spacing w:before="120" w:beforeAutospacing="0" w:after="12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7" name="Picture 7" descr="NCDOT New Standing Desk Designv4 - Fro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DOT New Standing Desk Designv4 - Front Righ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Default="006259CD">
      <w:pPr>
        <w:rPr>
          <w:rFonts w:ascii="Calibri" w:hAnsi="Calibri" w:cs="Calibri"/>
          <w:sz w:val="22"/>
          <w:szCs w:val="22"/>
        </w:rPr>
      </w:pPr>
      <w:r>
        <w:rPr>
          <w:rFonts w:ascii="Calibri" w:hAnsi="Calibri" w:cs="Calibri"/>
          <w:sz w:val="22"/>
          <w:szCs w:val="22"/>
        </w:rPr>
        <w:br w:type="page"/>
      </w:r>
    </w:p>
    <w:p w:rsidR="006259CD" w:rsidRDefault="009E3F4A" w:rsidP="00F04205">
      <w:pPr>
        <w:spacing w:before="120" w:beforeAutospacing="0" w:after="120" w:afterAutospacing="0"/>
        <w:rPr>
          <w:rFonts w:ascii="Calibri" w:hAnsi="Calibri" w:cs="Calibri"/>
          <w:sz w:val="22"/>
          <w:szCs w:val="22"/>
        </w:rPr>
      </w:pPr>
      <w:r>
        <w:rPr>
          <w:rFonts w:ascii="Calibri" w:hAnsi="Calibri" w:cs="Calibri"/>
          <w:noProof/>
          <w:sz w:val="22"/>
          <w:szCs w:val="22"/>
        </w:rPr>
        <w:lastRenderedPageBreak/>
        <w:drawing>
          <wp:inline distT="0" distB="0" distL="0" distR="0">
            <wp:extent cx="8220075" cy="3857625"/>
            <wp:effectExtent l="0" t="0" r="9525" b="9525"/>
            <wp:docPr id="8" name="Picture 8" descr="NCDOT New Standing Desk Designv4 -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DOT New Standing Desk Designv4 - Undernea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075" cy="3857625"/>
                    </a:xfrm>
                    <a:prstGeom prst="rect">
                      <a:avLst/>
                    </a:prstGeom>
                    <a:noFill/>
                    <a:ln>
                      <a:noFill/>
                    </a:ln>
                  </pic:spPr>
                </pic:pic>
              </a:graphicData>
            </a:graphic>
          </wp:inline>
        </w:drawing>
      </w:r>
    </w:p>
    <w:p w:rsidR="006259CD" w:rsidRPr="00F04205" w:rsidRDefault="006259CD" w:rsidP="00BF37EB">
      <w:pPr>
        <w:rPr>
          <w:rFonts w:ascii="Calibri" w:hAnsi="Calibri" w:cs="Calibri"/>
          <w:sz w:val="22"/>
          <w:szCs w:val="22"/>
        </w:rPr>
      </w:pPr>
    </w:p>
    <w:sectPr w:rsidR="006259CD" w:rsidRPr="00F04205" w:rsidSect="0031118A">
      <w:headerReference w:type="default" r:id="rId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73D" w:rsidRDefault="0047173D" w:rsidP="00B474BD">
      <w:r>
        <w:separator/>
      </w:r>
    </w:p>
  </w:endnote>
  <w:endnote w:type="continuationSeparator" w:id="0">
    <w:p w:rsidR="0047173D" w:rsidRDefault="0047173D" w:rsidP="00B4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73D" w:rsidRDefault="0047173D" w:rsidP="00B474BD">
      <w:r>
        <w:separator/>
      </w:r>
    </w:p>
  </w:footnote>
  <w:footnote w:type="continuationSeparator" w:id="0">
    <w:p w:rsidR="0047173D" w:rsidRDefault="0047173D" w:rsidP="00B47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4BD" w:rsidRPr="00B474BD" w:rsidRDefault="00B474BD">
    <w:pPr>
      <w:pStyle w:val="Header"/>
      <w:rPr>
        <w:rFonts w:asciiTheme="minorHAnsi" w:hAnsiTheme="minorHAnsi" w:cstheme="minorHAnsi"/>
      </w:rPr>
    </w:pPr>
    <w:r w:rsidRPr="00B474BD">
      <w:rPr>
        <w:rFonts w:asciiTheme="minorHAnsi" w:hAnsiTheme="minorHAnsi" w:cstheme="minorHAnsi"/>
      </w:rPr>
      <w:t>BID NO. 201500093</w:t>
    </w:r>
    <w:r w:rsidR="00992002">
      <w:rPr>
        <w:rFonts w:asciiTheme="minorHAnsi" w:hAnsiTheme="minorHAnsi" w:cstheme="minorHAnsi"/>
      </w:rPr>
      <w:t xml:space="preserve"> - Workstations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484D42"/>
    <w:multiLevelType w:val="hybridMultilevel"/>
    <w:tmpl w:val="C36EFE84"/>
    <w:lvl w:ilvl="0" w:tplc="962CA4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4BD"/>
    <w:rsid w:val="00006F4B"/>
    <w:rsid w:val="00031A47"/>
    <w:rsid w:val="000840D9"/>
    <w:rsid w:val="000F3D59"/>
    <w:rsid w:val="00173481"/>
    <w:rsid w:val="002424BE"/>
    <w:rsid w:val="002A4E06"/>
    <w:rsid w:val="0031118A"/>
    <w:rsid w:val="00331790"/>
    <w:rsid w:val="00347AF3"/>
    <w:rsid w:val="003648A5"/>
    <w:rsid w:val="00370D4D"/>
    <w:rsid w:val="003D2CCE"/>
    <w:rsid w:val="003E7358"/>
    <w:rsid w:val="0047173D"/>
    <w:rsid w:val="00511F73"/>
    <w:rsid w:val="005275C0"/>
    <w:rsid w:val="00541988"/>
    <w:rsid w:val="006259CD"/>
    <w:rsid w:val="006B1088"/>
    <w:rsid w:val="006C0D05"/>
    <w:rsid w:val="007438A0"/>
    <w:rsid w:val="00753255"/>
    <w:rsid w:val="00760CFE"/>
    <w:rsid w:val="008F2571"/>
    <w:rsid w:val="009129A7"/>
    <w:rsid w:val="00913E17"/>
    <w:rsid w:val="00937A9E"/>
    <w:rsid w:val="009551B5"/>
    <w:rsid w:val="00992002"/>
    <w:rsid w:val="00993A88"/>
    <w:rsid w:val="009E3F4A"/>
    <w:rsid w:val="009F6DF9"/>
    <w:rsid w:val="00AD6CA8"/>
    <w:rsid w:val="00AF287D"/>
    <w:rsid w:val="00B27058"/>
    <w:rsid w:val="00B474BD"/>
    <w:rsid w:val="00B92457"/>
    <w:rsid w:val="00BF37EB"/>
    <w:rsid w:val="00C216BC"/>
    <w:rsid w:val="00C45EC7"/>
    <w:rsid w:val="00DA139C"/>
    <w:rsid w:val="00DC5DB6"/>
    <w:rsid w:val="00DF4BEA"/>
    <w:rsid w:val="00E838BB"/>
    <w:rsid w:val="00F0256A"/>
    <w:rsid w:val="00F04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2547154A-2C02-4007-B794-0437ACBCA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4BD"/>
    <w:rPr>
      <w:rFonts w:ascii="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4B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B474BD"/>
    <w:pPr>
      <w:tabs>
        <w:tab w:val="center" w:pos="4680"/>
        <w:tab w:val="right" w:pos="9360"/>
      </w:tabs>
    </w:pPr>
  </w:style>
  <w:style w:type="character" w:customStyle="1" w:styleId="HeaderChar">
    <w:name w:val="Header Char"/>
    <w:basedOn w:val="DefaultParagraphFont"/>
    <w:link w:val="Header"/>
    <w:uiPriority w:val="99"/>
    <w:rsid w:val="00B474BD"/>
    <w:rPr>
      <w:rFonts w:ascii="Times New Roman" w:hAnsi="Times New Roman"/>
      <w:szCs w:val="24"/>
    </w:rPr>
  </w:style>
  <w:style w:type="paragraph" w:styleId="Footer">
    <w:name w:val="footer"/>
    <w:basedOn w:val="Normal"/>
    <w:link w:val="FooterChar"/>
    <w:uiPriority w:val="99"/>
    <w:unhideWhenUsed/>
    <w:rsid w:val="00B474BD"/>
    <w:pPr>
      <w:tabs>
        <w:tab w:val="center" w:pos="4680"/>
        <w:tab w:val="right" w:pos="9360"/>
      </w:tabs>
    </w:pPr>
  </w:style>
  <w:style w:type="character" w:customStyle="1" w:styleId="FooterChar">
    <w:name w:val="Footer Char"/>
    <w:basedOn w:val="DefaultParagraphFont"/>
    <w:link w:val="Footer"/>
    <w:uiPriority w:val="99"/>
    <w:rsid w:val="00B474BD"/>
    <w:rPr>
      <w:rFonts w:ascii="Times New Roman" w:hAnsi="Times New Roman"/>
      <w:szCs w:val="24"/>
    </w:rPr>
  </w:style>
  <w:style w:type="paragraph" w:styleId="BalloonText">
    <w:name w:val="Balloon Text"/>
    <w:basedOn w:val="Normal"/>
    <w:link w:val="BalloonTextChar"/>
    <w:uiPriority w:val="99"/>
    <w:semiHidden/>
    <w:unhideWhenUsed/>
    <w:rsid w:val="006259C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9CD"/>
    <w:rPr>
      <w:rFonts w:ascii="Tahoma" w:hAnsi="Tahoma" w:cs="Tahoma"/>
      <w:sz w:val="16"/>
      <w:szCs w:val="16"/>
    </w:rPr>
  </w:style>
  <w:style w:type="paragraph" w:customStyle="1" w:styleId="Default">
    <w:name w:val="Default"/>
    <w:rsid w:val="00937A9E"/>
    <w:pPr>
      <w:autoSpaceDE w:val="0"/>
      <w:autoSpaceDN w:val="0"/>
      <w:adjustRightInd w:val="0"/>
      <w:spacing w:before="0" w:beforeAutospacing="0" w:after="0" w:afterAutospacing="0"/>
    </w:pPr>
    <w:rPr>
      <w:rFonts w:cs="Arial"/>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2035">
      <w:bodyDiv w:val="1"/>
      <w:marLeft w:val="0"/>
      <w:marRight w:val="0"/>
      <w:marTop w:val="0"/>
      <w:marBottom w:val="0"/>
      <w:divBdr>
        <w:top w:val="none" w:sz="0" w:space="0" w:color="auto"/>
        <w:left w:val="none" w:sz="0" w:space="0" w:color="auto"/>
        <w:bottom w:val="none" w:sz="0" w:space="0" w:color="auto"/>
        <w:right w:val="none" w:sz="0" w:space="0" w:color="auto"/>
      </w:divBdr>
    </w:div>
    <w:div w:id="593561299">
      <w:bodyDiv w:val="1"/>
      <w:marLeft w:val="0"/>
      <w:marRight w:val="0"/>
      <w:marTop w:val="0"/>
      <w:marBottom w:val="0"/>
      <w:divBdr>
        <w:top w:val="none" w:sz="0" w:space="0" w:color="auto"/>
        <w:left w:val="none" w:sz="0" w:space="0" w:color="auto"/>
        <w:bottom w:val="none" w:sz="0" w:space="0" w:color="auto"/>
        <w:right w:val="none" w:sz="0" w:space="0" w:color="auto"/>
      </w:divBdr>
    </w:div>
    <w:div w:id="962079334">
      <w:bodyDiv w:val="1"/>
      <w:marLeft w:val="0"/>
      <w:marRight w:val="0"/>
      <w:marTop w:val="0"/>
      <w:marBottom w:val="0"/>
      <w:divBdr>
        <w:top w:val="none" w:sz="0" w:space="0" w:color="auto"/>
        <w:left w:val="none" w:sz="0" w:space="0" w:color="auto"/>
        <w:bottom w:val="none" w:sz="0" w:space="0" w:color="auto"/>
        <w:right w:val="none" w:sz="0" w:space="0" w:color="auto"/>
      </w:divBdr>
    </w:div>
    <w:div w:id="1177816703">
      <w:bodyDiv w:val="1"/>
      <w:marLeft w:val="0"/>
      <w:marRight w:val="0"/>
      <w:marTop w:val="0"/>
      <w:marBottom w:val="0"/>
      <w:divBdr>
        <w:top w:val="none" w:sz="0" w:space="0" w:color="auto"/>
        <w:left w:val="none" w:sz="0" w:space="0" w:color="auto"/>
        <w:bottom w:val="none" w:sz="0" w:space="0" w:color="auto"/>
        <w:right w:val="none" w:sz="0" w:space="0" w:color="auto"/>
      </w:divBdr>
    </w:div>
    <w:div w:id="1695300140">
      <w:bodyDiv w:val="1"/>
      <w:marLeft w:val="0"/>
      <w:marRight w:val="0"/>
      <w:marTop w:val="0"/>
      <w:marBottom w:val="0"/>
      <w:divBdr>
        <w:top w:val="none" w:sz="0" w:space="0" w:color="auto"/>
        <w:left w:val="none" w:sz="0" w:space="0" w:color="auto"/>
        <w:bottom w:val="none" w:sz="0" w:space="0" w:color="auto"/>
        <w:right w:val="none" w:sz="0" w:space="0" w:color="auto"/>
      </w:divBdr>
    </w:div>
    <w:div w:id="1736929695">
      <w:bodyDiv w:val="1"/>
      <w:marLeft w:val="0"/>
      <w:marRight w:val="0"/>
      <w:marTop w:val="0"/>
      <w:marBottom w:val="0"/>
      <w:divBdr>
        <w:top w:val="none" w:sz="0" w:space="0" w:color="auto"/>
        <w:left w:val="none" w:sz="0" w:space="0" w:color="auto"/>
        <w:bottom w:val="none" w:sz="0" w:space="0" w:color="auto"/>
        <w:right w:val="none" w:sz="0" w:space="0" w:color="auto"/>
      </w:divBdr>
    </w:div>
    <w:div w:id="21135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1845</Words>
  <Characters>10523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12344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Boykin, Vickie J</dc:creator>
  <cp:lastModifiedBy>Jizi, Bahaa</cp:lastModifiedBy>
  <cp:revision>2</cp:revision>
  <dcterms:created xsi:type="dcterms:W3CDTF">2015-02-03T11:50:00Z</dcterms:created>
  <dcterms:modified xsi:type="dcterms:W3CDTF">2015-02-03T11:50:00Z</dcterms:modified>
</cp:coreProperties>
</file>