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8C" w:rsidRPr="00E57B8C" w:rsidRDefault="00E57B8C" w:rsidP="00E57B8C">
      <w:pPr>
        <w:jc w:val="center"/>
        <w:rPr>
          <w:b/>
          <w:sz w:val="28"/>
          <w:szCs w:val="28"/>
        </w:rPr>
      </w:pPr>
      <w:r w:rsidRPr="00E57B8C">
        <w:rPr>
          <w:b/>
          <w:sz w:val="28"/>
          <w:szCs w:val="28"/>
        </w:rPr>
        <w:t>Responsibilities for Legal Review of High Value Procurement</w:t>
      </w:r>
      <w:r w:rsidR="00AA4775">
        <w:rPr>
          <w:b/>
          <w:sz w:val="28"/>
          <w:szCs w:val="28"/>
        </w:rPr>
        <w:t>s</w:t>
      </w:r>
    </w:p>
    <w:p w:rsidR="00E57B8C" w:rsidRDefault="00E57B8C">
      <w:pPr>
        <w:rPr>
          <w:b/>
          <w:sz w:val="24"/>
          <w:szCs w:val="24"/>
        </w:rPr>
      </w:pPr>
    </w:p>
    <w:p w:rsidR="00D31886" w:rsidRPr="00357F0A" w:rsidRDefault="00E118A9">
      <w:pPr>
        <w:rPr>
          <w:b/>
          <w:sz w:val="24"/>
          <w:szCs w:val="24"/>
        </w:rPr>
      </w:pPr>
      <w:r w:rsidRPr="00357F0A">
        <w:rPr>
          <w:b/>
          <w:sz w:val="24"/>
          <w:szCs w:val="24"/>
        </w:rPr>
        <w:t>Responsibilities of P&amp;C Contract Management Section</w:t>
      </w:r>
    </w:p>
    <w:p w:rsidR="0018111D" w:rsidRDefault="0018111D" w:rsidP="005239A0">
      <w:pPr>
        <w:pStyle w:val="ListParagraph"/>
        <w:numPr>
          <w:ilvl w:val="0"/>
          <w:numId w:val="1"/>
        </w:numPr>
        <w:ind w:left="540" w:hanging="540"/>
        <w:jc w:val="both"/>
      </w:pPr>
      <w:r>
        <w:t>Review all proposed solicitations for supplies, materials, printing, equipment, or contractual services that exceed $1 million</w:t>
      </w:r>
      <w:r w:rsidR="006F5846">
        <w:t xml:space="preserve"> </w:t>
      </w:r>
      <w:r>
        <w:t>to ensure they:</w:t>
      </w:r>
    </w:p>
    <w:p w:rsidR="0018111D" w:rsidRDefault="0018111D" w:rsidP="005239A0">
      <w:pPr>
        <w:pStyle w:val="ListParagraph"/>
        <w:ind w:left="990" w:hanging="270"/>
        <w:jc w:val="both"/>
      </w:pPr>
      <w:r>
        <w:t>a.</w:t>
      </w:r>
      <w:r>
        <w:tab/>
        <w:t>Are in proper legal form</w:t>
      </w:r>
    </w:p>
    <w:p w:rsidR="0018111D" w:rsidRDefault="0018111D" w:rsidP="005239A0">
      <w:pPr>
        <w:pStyle w:val="ListParagraph"/>
        <w:ind w:left="990" w:hanging="270"/>
        <w:jc w:val="both"/>
      </w:pPr>
      <w:r>
        <w:t>b.</w:t>
      </w:r>
      <w:r>
        <w:tab/>
        <w:t>Contain all clauses required by law</w:t>
      </w:r>
    </w:p>
    <w:p w:rsidR="0018111D" w:rsidRDefault="0018111D" w:rsidP="005239A0">
      <w:pPr>
        <w:pStyle w:val="ListParagraph"/>
        <w:ind w:left="990" w:hanging="270"/>
        <w:jc w:val="both"/>
      </w:pPr>
      <w:r>
        <w:t>c.</w:t>
      </w:r>
      <w:r>
        <w:tab/>
        <w:t>Are legally enforceable</w:t>
      </w:r>
    </w:p>
    <w:p w:rsidR="0018111D" w:rsidRDefault="0018111D" w:rsidP="005239A0">
      <w:pPr>
        <w:pStyle w:val="ListParagraph"/>
        <w:ind w:left="990" w:hanging="270"/>
        <w:jc w:val="both"/>
      </w:pPr>
      <w:r>
        <w:t>d.</w:t>
      </w:r>
      <w:r>
        <w:tab/>
        <w:t>Require performance that will accomplish the intended purposes of the proposed contract</w:t>
      </w:r>
    </w:p>
    <w:p w:rsidR="0018111D" w:rsidRDefault="0018111D" w:rsidP="005239A0">
      <w:pPr>
        <w:ind w:left="540" w:hanging="540"/>
        <w:jc w:val="both"/>
      </w:pPr>
      <w:r>
        <w:t>2.</w:t>
      </w:r>
      <w:r>
        <w:tab/>
        <w:t>Participate and provide assistance in the preparation of all proposed solicitations greater than $1 million, and review all available proposals from prospective contractors, with the goal of obtaining the most favorable contract for the State.</w:t>
      </w:r>
    </w:p>
    <w:p w:rsidR="0018111D" w:rsidRDefault="0018111D" w:rsidP="005239A0">
      <w:pPr>
        <w:ind w:left="540" w:hanging="540"/>
        <w:jc w:val="both"/>
      </w:pPr>
      <w:r>
        <w:t>3.</w:t>
      </w:r>
      <w:r>
        <w:tab/>
        <w:t xml:space="preserve">Interpret proposed contract terms and advise the </w:t>
      </w:r>
      <w:r w:rsidR="006F5846">
        <w:t>procurement personnel about</w:t>
      </w:r>
      <w:r>
        <w:t xml:space="preserve"> potential liabilities to the State.</w:t>
      </w:r>
    </w:p>
    <w:p w:rsidR="0018111D" w:rsidRDefault="00A53621" w:rsidP="005239A0">
      <w:pPr>
        <w:ind w:left="540" w:hanging="540"/>
        <w:jc w:val="both"/>
      </w:pPr>
      <w:r>
        <w:t>4.</w:t>
      </w:r>
      <w:r>
        <w:tab/>
        <w:t>Cooperate with the Attorney General in the review of</w:t>
      </w:r>
      <w:r w:rsidR="00BA4CA0">
        <w:t xml:space="preserve"> proposed</w:t>
      </w:r>
      <w:r>
        <w:t xml:space="preserve"> non-competitive</w:t>
      </w:r>
      <w:r w:rsidR="0018111D">
        <w:t xml:space="preserve"> contracts </w:t>
      </w:r>
      <w:r>
        <w:t>f</w:t>
      </w:r>
      <w:r w:rsidR="0018111D">
        <w:t>or ser</w:t>
      </w:r>
      <w:r>
        <w:t>vices that exceed $5,000,000.00.</w:t>
      </w:r>
    </w:p>
    <w:p w:rsidR="0018111D" w:rsidRDefault="006F5846" w:rsidP="005239A0">
      <w:pPr>
        <w:ind w:left="540" w:hanging="540"/>
        <w:jc w:val="both"/>
      </w:pPr>
      <w:r>
        <w:t>5.</w:t>
      </w:r>
      <w:r w:rsidR="0018111D">
        <w:tab/>
        <w:t>Assist State departments, agencies, and institutions to establish formal contract administration procedures and functions</w:t>
      </w:r>
      <w:r>
        <w:t xml:space="preserve"> and advise personnel in contracting specialist roles </w:t>
      </w:r>
      <w:r w:rsidR="00357F0A">
        <w:t>regarding</w:t>
      </w:r>
      <w:r>
        <w:t xml:space="preserve"> appropriate contract management and administrative techniques and activities.</w:t>
      </w:r>
    </w:p>
    <w:p w:rsidR="0018111D" w:rsidRDefault="006F5846" w:rsidP="00E07E8A">
      <w:pPr>
        <w:ind w:left="547" w:hanging="547"/>
        <w:jc w:val="both"/>
      </w:pPr>
      <w:r>
        <w:t>6.</w:t>
      </w:r>
      <w:r>
        <w:tab/>
      </w:r>
      <w:r w:rsidR="0018111D">
        <w:t>Act as a general resource to State agencies on contracting issues related to procurement, including contract drafting, clarification of terms and conditions, proper solicitation and bid evaluation procedures, contract negotiation, and other matters as directed by the State Purchasing Officer.</w:t>
      </w:r>
    </w:p>
    <w:p w:rsidR="00E118A9" w:rsidRPr="00357F0A" w:rsidRDefault="00B852BF" w:rsidP="00357F0A">
      <w:pPr>
        <w:spacing w:before="300"/>
        <w:rPr>
          <w:b/>
          <w:sz w:val="24"/>
          <w:szCs w:val="24"/>
        </w:rPr>
      </w:pPr>
      <w:r w:rsidRPr="00357F0A">
        <w:rPr>
          <w:b/>
          <w:sz w:val="24"/>
          <w:szCs w:val="24"/>
        </w:rPr>
        <w:t>Responsibilities of a</w:t>
      </w:r>
      <w:r w:rsidR="00E118A9" w:rsidRPr="00357F0A">
        <w:rPr>
          <w:b/>
          <w:sz w:val="24"/>
          <w:szCs w:val="24"/>
        </w:rPr>
        <w:t>ll State Departments, Agencies</w:t>
      </w:r>
      <w:r w:rsidR="00C45740" w:rsidRPr="00357F0A">
        <w:rPr>
          <w:b/>
          <w:sz w:val="24"/>
          <w:szCs w:val="24"/>
        </w:rPr>
        <w:t xml:space="preserve"> </w:t>
      </w:r>
      <w:r w:rsidR="00E118A9" w:rsidRPr="00357F0A">
        <w:rPr>
          <w:b/>
          <w:sz w:val="24"/>
          <w:szCs w:val="24"/>
        </w:rPr>
        <w:t>and Community Colleges</w:t>
      </w:r>
    </w:p>
    <w:p w:rsidR="00E118A9" w:rsidRDefault="00C45740" w:rsidP="00E07E8A">
      <w:pPr>
        <w:tabs>
          <w:tab w:val="left" w:pos="540"/>
        </w:tabs>
        <w:ind w:left="547" w:hanging="547"/>
        <w:jc w:val="both"/>
      </w:pPr>
      <w:r>
        <w:t>1.</w:t>
      </w:r>
      <w:r>
        <w:tab/>
        <w:t>Each</w:t>
      </w:r>
      <w:r w:rsidR="0018201F" w:rsidRPr="0018201F">
        <w:t xml:space="preserve"> </w:t>
      </w:r>
      <w:r>
        <w:t xml:space="preserve">department, </w:t>
      </w:r>
      <w:r w:rsidR="0018201F" w:rsidRPr="0018201F">
        <w:t xml:space="preserve">agency </w:t>
      </w:r>
      <w:r>
        <w:t>and community college</w:t>
      </w:r>
      <w:r w:rsidR="00AB3E13">
        <w:t xml:space="preserve"> (including all Boards and Commissions)</w:t>
      </w:r>
      <w:r>
        <w:t xml:space="preserve"> </w:t>
      </w:r>
      <w:r w:rsidR="0018201F" w:rsidRPr="0018201F">
        <w:t xml:space="preserve">is </w:t>
      </w:r>
      <w:r w:rsidR="0018201F" w:rsidRPr="00B852BF">
        <w:rPr>
          <w:b/>
        </w:rPr>
        <w:t>responsible for submitting</w:t>
      </w:r>
      <w:r w:rsidR="0018201F" w:rsidRPr="0018201F">
        <w:t xml:space="preserve"> </w:t>
      </w:r>
      <w:r w:rsidR="001C4372">
        <w:t xml:space="preserve">to the Contract Management Section at the </w:t>
      </w:r>
      <w:r w:rsidR="001C4372" w:rsidRPr="0018201F">
        <w:t>Division of Purchase and Contract</w:t>
      </w:r>
      <w:r w:rsidR="001C4372">
        <w:t xml:space="preserve"> </w:t>
      </w:r>
      <w:r w:rsidR="0018201F" w:rsidRPr="0018201F">
        <w:t>all proposed contracts for supplies, materials, printing, equipment and contractual services with a v</w:t>
      </w:r>
      <w:r w:rsidR="001C4372">
        <w:t>alue greater than $1,000,000</w:t>
      </w:r>
      <w:r w:rsidR="0018201F" w:rsidRPr="0018201F">
        <w:t xml:space="preserve"> (including </w:t>
      </w:r>
      <w:r w:rsidR="001C4372">
        <w:t xml:space="preserve">the value of </w:t>
      </w:r>
      <w:r w:rsidR="0018201F" w:rsidRPr="0018201F">
        <w:t>all potential options and renewals) for appropriate legal review</w:t>
      </w:r>
      <w:r w:rsidR="00A54093">
        <w:t>, as required by 143-50.1</w:t>
      </w:r>
      <w:r w:rsidR="001C4372">
        <w:t xml:space="preserve">.  This review must be completed before P&amp;C will approve </w:t>
      </w:r>
      <w:r>
        <w:t>a</w:t>
      </w:r>
      <w:r w:rsidR="0018201F" w:rsidRPr="0018201F">
        <w:t xml:space="preserve"> recommended award.</w:t>
      </w:r>
      <w:r w:rsidR="00BA113D">
        <w:t xml:space="preserve">  (Exception: The General Counsel for the Department of State Treasurer is responsible for reviewing investment contracts.)</w:t>
      </w:r>
    </w:p>
    <w:p w:rsidR="00E118A9" w:rsidRDefault="00A54093" w:rsidP="005239A0">
      <w:pPr>
        <w:tabs>
          <w:tab w:val="left" w:pos="540"/>
        </w:tabs>
        <w:ind w:left="540" w:hanging="540"/>
        <w:jc w:val="both"/>
      </w:pPr>
      <w:r>
        <w:t>2</w:t>
      </w:r>
      <w:r w:rsidR="0018201F">
        <w:t>.</w:t>
      </w:r>
      <w:r w:rsidR="0018201F">
        <w:tab/>
        <w:t xml:space="preserve">Each department, agency and institution in the State is </w:t>
      </w:r>
      <w:r w:rsidR="0018201F" w:rsidRPr="00B852BF">
        <w:rPr>
          <w:b/>
        </w:rPr>
        <w:t>responsible</w:t>
      </w:r>
      <w:r w:rsidR="00C45740" w:rsidRPr="00B852BF">
        <w:rPr>
          <w:b/>
        </w:rPr>
        <w:t xml:space="preserve"> for</w:t>
      </w:r>
      <w:r w:rsidRPr="00B852BF">
        <w:rPr>
          <w:b/>
        </w:rPr>
        <w:t xml:space="preserve"> notif</w:t>
      </w:r>
      <w:r w:rsidR="00C45740" w:rsidRPr="00B852BF">
        <w:rPr>
          <w:b/>
        </w:rPr>
        <w:t>ying</w:t>
      </w:r>
      <w:r>
        <w:t xml:space="preserve"> the Contract Management Section of its intent to enter into a contract </w:t>
      </w:r>
      <w:r w:rsidR="0018201F">
        <w:t>for</w:t>
      </w:r>
      <w:r>
        <w:t xml:space="preserve"> </w:t>
      </w:r>
      <w:r w:rsidRPr="00A54093">
        <w:t>supplies, materials, printing, equipment and contractual services with a value greater than $1,000,000</w:t>
      </w:r>
      <w:r>
        <w:t>,</w:t>
      </w:r>
      <w:r w:rsidR="0018201F">
        <w:t xml:space="preserve"> regardless of whether </w:t>
      </w:r>
      <w:r w:rsidR="0018201F">
        <w:lastRenderedPageBreak/>
        <w:t>the particular contract is required to be submitted to Purchase and Contract for approval.</w:t>
      </w:r>
      <w:r>
        <w:t xml:space="preserve">  Under 114-8.</w:t>
      </w:r>
      <w:r w:rsidR="006C4CF0">
        <w:t>3</w:t>
      </w:r>
      <w:r>
        <w:t>(</w:t>
      </w:r>
      <w:r w:rsidR="006C4CF0">
        <w:t>c</w:t>
      </w:r>
      <w:r>
        <w:t>), the requirement applies even if the department, agency or institution is exempt from P&amp;C oversight of some or all of its purchasing activities</w:t>
      </w:r>
      <w:r w:rsidR="00B852BF">
        <w:t xml:space="preserve"> or is exempt from Article 3 of Chapter 143 entirely.</w:t>
      </w:r>
    </w:p>
    <w:p w:rsidR="0088406E" w:rsidRDefault="0018201F" w:rsidP="00E07E8A">
      <w:pPr>
        <w:tabs>
          <w:tab w:val="left" w:pos="540"/>
        </w:tabs>
        <w:ind w:left="547" w:hanging="547"/>
        <w:jc w:val="both"/>
      </w:pPr>
      <w:r>
        <w:t>3.</w:t>
      </w:r>
      <w:r>
        <w:tab/>
      </w:r>
      <w:r w:rsidR="00C45740">
        <w:t>Each</w:t>
      </w:r>
      <w:r w:rsidR="00C45740" w:rsidRPr="0018201F">
        <w:t xml:space="preserve"> </w:t>
      </w:r>
      <w:r w:rsidR="00C45740">
        <w:t xml:space="preserve">department, </w:t>
      </w:r>
      <w:r w:rsidR="00C45740" w:rsidRPr="0018201F">
        <w:t xml:space="preserve">agency </w:t>
      </w:r>
      <w:r w:rsidR="00C45740">
        <w:t xml:space="preserve">and community college </w:t>
      </w:r>
      <w:r w:rsidR="00C45740" w:rsidRPr="0018201F">
        <w:t xml:space="preserve">is </w:t>
      </w:r>
      <w:r w:rsidR="00C45740" w:rsidRPr="00B852BF">
        <w:rPr>
          <w:b/>
        </w:rPr>
        <w:t>responsible for notifying</w:t>
      </w:r>
      <w:r w:rsidR="00C439A5">
        <w:t xml:space="preserve"> the Contract Management Section of all proposed contracts for services that are not the result of a competitive bidding process and are expected to exceed $5,000,000.  The contract management section will </w:t>
      </w:r>
      <w:r w:rsidR="00B852BF">
        <w:t xml:space="preserve">report each such proposed contract to the Attorney General, who will </w:t>
      </w:r>
      <w:r w:rsidR="00C439A5">
        <w:t>designate</w:t>
      </w:r>
      <w:r w:rsidR="00B852BF">
        <w:t xml:space="preserve"> legal </w:t>
      </w:r>
      <w:r w:rsidR="00C439A5">
        <w:t>counsel to rev</w:t>
      </w:r>
      <w:r w:rsidR="00B852BF">
        <w:t>iew the proposed contract and</w:t>
      </w:r>
      <w:r w:rsidR="00C439A5">
        <w:t xml:space="preserve"> assist in the negotiation of a final agreement.</w:t>
      </w:r>
    </w:p>
    <w:p w:rsidR="00E118A9" w:rsidRDefault="00E118A9" w:rsidP="00653E2F">
      <w:pPr>
        <w:tabs>
          <w:tab w:val="left" w:pos="540"/>
        </w:tabs>
        <w:ind w:left="540" w:hanging="540"/>
        <w:jc w:val="both"/>
        <w:rPr>
          <w:b/>
          <w:sz w:val="24"/>
          <w:szCs w:val="24"/>
        </w:rPr>
      </w:pPr>
      <w:r w:rsidRPr="00357F0A">
        <w:rPr>
          <w:b/>
          <w:sz w:val="24"/>
          <w:szCs w:val="24"/>
        </w:rPr>
        <w:t xml:space="preserve">Responsibilities </w:t>
      </w:r>
      <w:r w:rsidR="00C45740" w:rsidRPr="00357F0A">
        <w:rPr>
          <w:b/>
          <w:sz w:val="24"/>
          <w:szCs w:val="24"/>
        </w:rPr>
        <w:t xml:space="preserve">of </w:t>
      </w:r>
      <w:r w:rsidRPr="00357F0A">
        <w:rPr>
          <w:b/>
          <w:sz w:val="24"/>
          <w:szCs w:val="24"/>
        </w:rPr>
        <w:t xml:space="preserve">UNC and </w:t>
      </w:r>
      <w:r w:rsidR="00357F0A">
        <w:rPr>
          <w:b/>
          <w:sz w:val="24"/>
          <w:szCs w:val="24"/>
        </w:rPr>
        <w:t>its</w:t>
      </w:r>
      <w:r w:rsidRPr="00357F0A">
        <w:rPr>
          <w:b/>
          <w:sz w:val="24"/>
          <w:szCs w:val="24"/>
        </w:rPr>
        <w:t xml:space="preserve"> </w:t>
      </w:r>
      <w:r w:rsidR="00A54093" w:rsidRPr="00357F0A">
        <w:rPr>
          <w:b/>
          <w:sz w:val="24"/>
          <w:szCs w:val="24"/>
        </w:rPr>
        <w:t>Constituent I</w:t>
      </w:r>
      <w:r w:rsidRPr="00357F0A">
        <w:rPr>
          <w:b/>
          <w:sz w:val="24"/>
          <w:szCs w:val="24"/>
        </w:rPr>
        <w:t>nstitutions</w:t>
      </w:r>
    </w:p>
    <w:p w:rsidR="0088406E" w:rsidRDefault="00121D2E" w:rsidP="00E07E8A">
      <w:pPr>
        <w:pStyle w:val="ListParagraph"/>
        <w:numPr>
          <w:ilvl w:val="0"/>
          <w:numId w:val="8"/>
        </w:numPr>
        <w:tabs>
          <w:tab w:val="left" w:pos="90"/>
          <w:tab w:val="left" w:pos="180"/>
          <w:tab w:val="left" w:pos="360"/>
          <w:tab w:val="left" w:pos="450"/>
          <w:tab w:val="left" w:pos="540"/>
        </w:tabs>
        <w:ind w:left="562" w:hanging="562"/>
        <w:jc w:val="both"/>
      </w:pPr>
      <w:r>
        <w:t xml:space="preserve">       </w:t>
      </w:r>
      <w:r w:rsidR="00B852BF">
        <w:t xml:space="preserve">The University of North Carolina and its constituent Institutions are </w:t>
      </w:r>
      <w:r w:rsidR="00B852BF" w:rsidRPr="007527A5">
        <w:t>responsible for notifying</w:t>
      </w:r>
      <w:r w:rsidR="00B852BF" w:rsidRPr="00B852BF">
        <w:t xml:space="preserve"> the</w:t>
      </w:r>
      <w:r w:rsidR="0088406E">
        <w:t xml:space="preserve">   </w:t>
      </w:r>
    </w:p>
    <w:p w:rsidR="00E118A9" w:rsidRDefault="00B852BF" w:rsidP="0088406E">
      <w:pPr>
        <w:pStyle w:val="ListParagraph"/>
        <w:tabs>
          <w:tab w:val="left" w:pos="90"/>
          <w:tab w:val="left" w:pos="180"/>
          <w:tab w:val="left" w:pos="360"/>
          <w:tab w:val="left" w:pos="450"/>
          <w:tab w:val="left" w:pos="540"/>
        </w:tabs>
        <w:ind w:left="560"/>
        <w:jc w:val="both"/>
      </w:pPr>
      <w:r w:rsidRPr="00B852BF">
        <w:t>Contract Management Section of its intent to enter into a contract for supplies, materials, printing, equipment and contractual services with a value greater than $1,000,000</w:t>
      </w:r>
      <w:r>
        <w:t>.</w:t>
      </w:r>
    </w:p>
    <w:p w:rsidR="0088406E" w:rsidRDefault="0088406E" w:rsidP="0088406E">
      <w:pPr>
        <w:pStyle w:val="ListParagraph"/>
        <w:tabs>
          <w:tab w:val="left" w:pos="90"/>
          <w:tab w:val="left" w:pos="180"/>
          <w:tab w:val="left" w:pos="360"/>
          <w:tab w:val="left" w:pos="450"/>
          <w:tab w:val="left" w:pos="540"/>
        </w:tabs>
        <w:ind w:left="560"/>
        <w:jc w:val="both"/>
      </w:pPr>
    </w:p>
    <w:p w:rsidR="002B4E4B" w:rsidRDefault="00E57B8C" w:rsidP="00C54346">
      <w:pPr>
        <w:pStyle w:val="ListParagraph"/>
        <w:numPr>
          <w:ilvl w:val="0"/>
          <w:numId w:val="8"/>
        </w:numPr>
        <w:tabs>
          <w:tab w:val="left" w:pos="0"/>
          <w:tab w:val="left" w:pos="540"/>
        </w:tabs>
        <w:jc w:val="both"/>
      </w:pPr>
      <w:r>
        <w:t xml:space="preserve">The General Counsel of each institution is responsible for reviewing </w:t>
      </w:r>
      <w:r w:rsidRPr="0018201F">
        <w:t xml:space="preserve">all proposed contracts for </w:t>
      </w:r>
      <w:r w:rsidR="002B4E4B">
        <w:t xml:space="preserve">   </w:t>
      </w:r>
    </w:p>
    <w:p w:rsidR="00E118A9" w:rsidRDefault="00E57B8C" w:rsidP="00C54346">
      <w:pPr>
        <w:pStyle w:val="ListParagraph"/>
        <w:tabs>
          <w:tab w:val="left" w:pos="540"/>
          <w:tab w:val="left" w:pos="1170"/>
          <w:tab w:val="left" w:pos="1260"/>
          <w:tab w:val="left" w:pos="1440"/>
        </w:tabs>
        <w:ind w:left="540"/>
        <w:jc w:val="both"/>
      </w:pPr>
      <w:r w:rsidRPr="0018201F">
        <w:t>supplies, materials, printing, equipment and contractual services with a v</w:t>
      </w:r>
      <w:r>
        <w:t>alue greater than $1,000,000.</w:t>
      </w:r>
    </w:p>
    <w:p w:rsidR="00BA113D" w:rsidRDefault="00BA113D"/>
    <w:p w:rsidR="00BA113D" w:rsidRDefault="00BA113D"/>
    <w:p w:rsidR="00B852BF" w:rsidRDefault="00B852BF"/>
    <w:p w:rsidR="00E57B8C" w:rsidRDefault="00E57B8C"/>
    <w:p w:rsidR="005B7A16" w:rsidRDefault="00B852BF" w:rsidP="007D1381">
      <w:pPr>
        <w:jc w:val="both"/>
      </w:pPr>
      <w:r w:rsidRPr="00BA113D">
        <w:rPr>
          <w:b/>
        </w:rPr>
        <w:t>Notification to the Contract Management Section</w:t>
      </w:r>
      <w:r>
        <w:t xml:space="preserve"> must be on a copy of the attached form</w:t>
      </w:r>
      <w:r w:rsidR="00061F90">
        <w:t xml:space="preserve">, which may be scanned and e-mailed to </w:t>
      </w:r>
      <w:hyperlink r:id="rId7" w:history="1">
        <w:r w:rsidR="00061F90" w:rsidRPr="00FD4FE1">
          <w:rPr>
            <w:rStyle w:val="Hyperlink"/>
          </w:rPr>
          <w:t>P&amp;C.contracts@doa.nc.gov</w:t>
        </w:r>
      </w:hyperlink>
      <w:r w:rsidR="00061F90">
        <w:t>, or faxed to the attention of the Contract Management Section at (919) 807-4511.</w:t>
      </w:r>
    </w:p>
    <w:p w:rsidR="00AB3E13" w:rsidRPr="00AB3E13" w:rsidRDefault="00BA113D" w:rsidP="00AB3E13">
      <w:pPr>
        <w:jc w:val="center"/>
        <w:rPr>
          <w:b/>
          <w:sz w:val="28"/>
          <w:szCs w:val="28"/>
        </w:rPr>
      </w:pPr>
      <w:r>
        <w:br w:type="page"/>
      </w:r>
      <w:r w:rsidR="00AB3E13" w:rsidRPr="00AB3E13">
        <w:rPr>
          <w:b/>
          <w:sz w:val="28"/>
          <w:szCs w:val="28"/>
        </w:rPr>
        <w:lastRenderedPageBreak/>
        <w:t>High Value Procurement Review: Quick Reference Sheet</w:t>
      </w:r>
    </w:p>
    <w:p w:rsidR="00AB3E13" w:rsidRDefault="00AB3E13"/>
    <w:p w:rsidR="00AB3E13" w:rsidRPr="005217F9" w:rsidRDefault="00AB3E13" w:rsidP="00BA4CA0">
      <w:pPr>
        <w:spacing w:line="240" w:lineRule="auto"/>
        <w:rPr>
          <w:b/>
        </w:rPr>
      </w:pPr>
      <w:r w:rsidRPr="005217F9">
        <w:rPr>
          <w:b/>
        </w:rPr>
        <w:t>Contract Management Section</w:t>
      </w:r>
      <w:r w:rsidR="00BA4CA0" w:rsidRPr="005217F9">
        <w:rPr>
          <w:b/>
        </w:rPr>
        <w:t xml:space="preserve"> must</w:t>
      </w:r>
    </w:p>
    <w:p w:rsidR="00AB3E13" w:rsidRDefault="00AB3E13" w:rsidP="00F930BE">
      <w:pPr>
        <w:pStyle w:val="ListParagraph"/>
        <w:numPr>
          <w:ilvl w:val="0"/>
          <w:numId w:val="7"/>
        </w:numPr>
        <w:spacing w:before="120" w:after="0" w:line="240" w:lineRule="auto"/>
        <w:contextualSpacing w:val="0"/>
        <w:jc w:val="both"/>
      </w:pPr>
      <w:r>
        <w:t xml:space="preserve">Review all proposed </w:t>
      </w:r>
      <w:r w:rsidR="00BA4CA0">
        <w:t>contract</w:t>
      </w:r>
      <w:r>
        <w:t>s for supplies, materials, printing, equipment, or contractual services that exceed $1 million</w:t>
      </w:r>
      <w:r w:rsidR="00F9724E">
        <w:t xml:space="preserve"> and are subject to Article 3 of Chapter 143</w:t>
      </w:r>
      <w:bookmarkStart w:id="0" w:name="_GoBack"/>
      <w:bookmarkEnd w:id="0"/>
    </w:p>
    <w:p w:rsidR="00AB3E13" w:rsidRDefault="00AB3E13" w:rsidP="00F930BE">
      <w:pPr>
        <w:pStyle w:val="ListParagraph"/>
        <w:numPr>
          <w:ilvl w:val="0"/>
          <w:numId w:val="7"/>
        </w:numPr>
        <w:spacing w:before="120" w:after="0" w:line="240" w:lineRule="auto"/>
        <w:contextualSpacing w:val="0"/>
        <w:jc w:val="both"/>
      </w:pPr>
      <w:r>
        <w:t>Participate and provide assistance</w:t>
      </w:r>
      <w:r w:rsidR="00F9724E">
        <w:t xml:space="preserve"> to agencies</w:t>
      </w:r>
      <w:r>
        <w:t xml:space="preserve"> in the preparation of all proposed solicitations greater than $1 million</w:t>
      </w:r>
    </w:p>
    <w:p w:rsidR="00AB3E13" w:rsidRDefault="00AB3E13" w:rsidP="00F930BE">
      <w:pPr>
        <w:pStyle w:val="ListParagraph"/>
        <w:numPr>
          <w:ilvl w:val="0"/>
          <w:numId w:val="7"/>
        </w:numPr>
        <w:spacing w:before="120" w:after="0" w:line="240" w:lineRule="auto"/>
        <w:contextualSpacing w:val="0"/>
        <w:jc w:val="both"/>
      </w:pPr>
      <w:r>
        <w:t>Act as a general resource to State agencies on contracting issues related to procurement</w:t>
      </w:r>
    </w:p>
    <w:p w:rsidR="00BA4CA0" w:rsidRDefault="00BA4CA0" w:rsidP="00BA4CA0">
      <w:pPr>
        <w:spacing w:line="240" w:lineRule="auto"/>
      </w:pPr>
    </w:p>
    <w:p w:rsidR="00AB3E13" w:rsidRPr="005217F9" w:rsidRDefault="00AB3E13" w:rsidP="00BA4CA0">
      <w:pPr>
        <w:spacing w:line="240" w:lineRule="auto"/>
        <w:rPr>
          <w:b/>
        </w:rPr>
      </w:pPr>
      <w:r w:rsidRPr="005217F9">
        <w:rPr>
          <w:b/>
        </w:rPr>
        <w:t>All State Departments, Agencies</w:t>
      </w:r>
      <w:r w:rsidR="00F9724E" w:rsidRPr="005217F9">
        <w:rPr>
          <w:b/>
        </w:rPr>
        <w:t xml:space="preserve"> (Boards and Commissions)</w:t>
      </w:r>
      <w:r w:rsidRPr="005217F9">
        <w:rPr>
          <w:b/>
        </w:rPr>
        <w:t xml:space="preserve"> and Community Colleges</w:t>
      </w:r>
      <w:r w:rsidR="00BA4CA0" w:rsidRPr="005217F9">
        <w:rPr>
          <w:b/>
        </w:rPr>
        <w:t xml:space="preserve"> must</w:t>
      </w:r>
    </w:p>
    <w:p w:rsidR="00AB3E13" w:rsidRDefault="00AB3E13" w:rsidP="00F930BE">
      <w:pPr>
        <w:pStyle w:val="ListParagraph"/>
        <w:numPr>
          <w:ilvl w:val="0"/>
          <w:numId w:val="5"/>
        </w:numPr>
        <w:spacing w:before="120" w:after="0" w:line="240" w:lineRule="auto"/>
        <w:contextualSpacing w:val="0"/>
        <w:jc w:val="both"/>
      </w:pPr>
      <w:r>
        <w:t>Notify</w:t>
      </w:r>
      <w:r w:rsidR="00BA4CA0">
        <w:t xml:space="preserve"> the Contract Management Section of </w:t>
      </w:r>
      <w:r w:rsidR="00BA4CA0" w:rsidRPr="00F9724E">
        <w:rPr>
          <w:b/>
        </w:rPr>
        <w:t>all</w:t>
      </w:r>
      <w:r w:rsidR="00BA4CA0">
        <w:t xml:space="preserve"> proposed contracts for supplies, materials, printing, equipment, or contractual services that exceed $1 million</w:t>
      </w:r>
    </w:p>
    <w:p w:rsidR="00BA4CA0" w:rsidRDefault="00BA4CA0" w:rsidP="00F930BE">
      <w:pPr>
        <w:pStyle w:val="ListParagraph"/>
        <w:numPr>
          <w:ilvl w:val="0"/>
          <w:numId w:val="5"/>
        </w:numPr>
        <w:spacing w:before="120" w:after="0" w:line="240" w:lineRule="auto"/>
        <w:contextualSpacing w:val="0"/>
        <w:jc w:val="both"/>
      </w:pPr>
      <w:r>
        <w:t>Submit</w:t>
      </w:r>
      <w:r w:rsidRPr="00BA4CA0">
        <w:t xml:space="preserve"> </w:t>
      </w:r>
      <w:r>
        <w:t>all proposed contracts for supplies, materials, printing, equipment, or contractual services that exceed $1 million to the Contract Management Section for legal review</w:t>
      </w:r>
      <w:r w:rsidR="00F9724E">
        <w:t xml:space="preserve"> (for all contracts subject to Article 3 of Chapter 143)</w:t>
      </w:r>
    </w:p>
    <w:p w:rsidR="00AB3E13" w:rsidRDefault="00AB3E13" w:rsidP="00F930BE">
      <w:pPr>
        <w:pStyle w:val="ListParagraph"/>
        <w:numPr>
          <w:ilvl w:val="0"/>
          <w:numId w:val="5"/>
        </w:numPr>
        <w:spacing w:before="120" w:after="0" w:line="240" w:lineRule="auto"/>
        <w:contextualSpacing w:val="0"/>
        <w:jc w:val="both"/>
      </w:pPr>
      <w:r>
        <w:t>Notify</w:t>
      </w:r>
      <w:r w:rsidR="00BA4CA0">
        <w:t xml:space="preserve"> the SPO of all proposed non-competitive contracts for services that exceed $5,000,000.00</w:t>
      </w:r>
    </w:p>
    <w:p w:rsidR="00AB3E13" w:rsidRDefault="00AB3E13" w:rsidP="00BA4CA0">
      <w:pPr>
        <w:spacing w:line="240" w:lineRule="auto"/>
      </w:pPr>
    </w:p>
    <w:p w:rsidR="00AB3E13" w:rsidRPr="005217F9" w:rsidRDefault="00AB3E13" w:rsidP="00BA4CA0">
      <w:pPr>
        <w:spacing w:line="240" w:lineRule="auto"/>
        <w:rPr>
          <w:b/>
        </w:rPr>
      </w:pPr>
      <w:r w:rsidRPr="005217F9">
        <w:rPr>
          <w:b/>
        </w:rPr>
        <w:t xml:space="preserve">UNC and its Constituent Institutions </w:t>
      </w:r>
      <w:r w:rsidR="00BA4CA0" w:rsidRPr="005217F9">
        <w:rPr>
          <w:b/>
        </w:rPr>
        <w:t>must</w:t>
      </w:r>
    </w:p>
    <w:p w:rsidR="00AB3E13" w:rsidRDefault="00AB3E13" w:rsidP="00F930BE">
      <w:pPr>
        <w:pStyle w:val="ListParagraph"/>
        <w:numPr>
          <w:ilvl w:val="0"/>
          <w:numId w:val="6"/>
        </w:numPr>
        <w:spacing w:before="120" w:after="0" w:line="240" w:lineRule="auto"/>
        <w:contextualSpacing w:val="0"/>
        <w:jc w:val="both"/>
      </w:pPr>
      <w:r>
        <w:t>Notify</w:t>
      </w:r>
      <w:r w:rsidR="00BA4CA0">
        <w:t xml:space="preserve"> the Contract Management Section of all proposed contracts for supplies, materials, printing, equipment, or contractual services that exceed $1 million</w:t>
      </w:r>
    </w:p>
    <w:p w:rsidR="00BA4CA0" w:rsidRDefault="00BA4CA0" w:rsidP="00F930BE">
      <w:pPr>
        <w:pStyle w:val="ListParagraph"/>
        <w:numPr>
          <w:ilvl w:val="0"/>
          <w:numId w:val="6"/>
        </w:numPr>
        <w:spacing w:before="120" w:after="0" w:line="240" w:lineRule="auto"/>
        <w:contextualSpacing w:val="0"/>
        <w:jc w:val="both"/>
      </w:pPr>
      <w:r>
        <w:t>Obtain legal review from the institution’s General Counsel for all proposed contracts greater than $1 million</w:t>
      </w:r>
    </w:p>
    <w:p w:rsidR="00F9724E" w:rsidRDefault="00F9724E"/>
    <w:p w:rsidR="00F9724E" w:rsidRDefault="00F9724E"/>
    <w:p w:rsidR="00F9724E" w:rsidRDefault="00F9724E" w:rsidP="00F930BE">
      <w:pPr>
        <w:jc w:val="both"/>
      </w:pPr>
      <w:r>
        <w:t xml:space="preserve">Notify the Contract Management Section as required using the provided form, and e-mail to </w:t>
      </w:r>
      <w:hyperlink r:id="rId8" w:history="1">
        <w:r w:rsidRPr="00111501">
          <w:rPr>
            <w:rStyle w:val="Hyperlink"/>
          </w:rPr>
          <w:t>P&amp;C.contracts@doa.nc.gov</w:t>
        </w:r>
      </w:hyperlink>
      <w:r>
        <w:t xml:space="preserve">, or send by fax to the Contract Management Section, Division of Purchase and Contract, at (919) 807-4511.  </w:t>
      </w:r>
    </w:p>
    <w:p w:rsidR="004D42A4" w:rsidRDefault="004D42A4"/>
    <w:p w:rsidR="004D42A4" w:rsidRDefault="004D42A4" w:rsidP="00F930BE">
      <w:pPr>
        <w:jc w:val="both"/>
      </w:pPr>
      <w:r>
        <w:t xml:space="preserve">Notification should occur immediately </w:t>
      </w:r>
      <w:r w:rsidR="00237C85">
        <w:t>up</w:t>
      </w:r>
      <w:r>
        <w:t xml:space="preserve">on </w:t>
      </w:r>
      <w:r w:rsidR="00237C85">
        <w:t>recognizing that more likely than not the purchase will exceed a total of $1 million in total value (including all options, renewals and extensions).</w:t>
      </w:r>
    </w:p>
    <w:p w:rsidR="00F9724E" w:rsidRDefault="00F9724E"/>
    <w:p w:rsidR="00F9724E" w:rsidRDefault="00BA113D">
      <w:r>
        <w:br w:type="page"/>
      </w:r>
    </w:p>
    <w:p w:rsidR="00061F90" w:rsidRPr="005D2D6D" w:rsidRDefault="005B7A16" w:rsidP="005D2D6D">
      <w:pPr>
        <w:jc w:val="center"/>
        <w:rPr>
          <w:rFonts w:ascii="Eras Demi ITC" w:hAnsi="Eras Demi ITC"/>
          <w:sz w:val="32"/>
          <w:szCs w:val="32"/>
        </w:rPr>
      </w:pPr>
      <w:r w:rsidRPr="005D2D6D">
        <w:rPr>
          <w:rFonts w:ascii="Eras Demi ITC" w:hAnsi="Eras Demi ITC"/>
          <w:sz w:val="32"/>
          <w:szCs w:val="32"/>
        </w:rPr>
        <w:lastRenderedPageBreak/>
        <w:t>Notification of Proposed High Value Contract</w:t>
      </w:r>
    </w:p>
    <w:p w:rsidR="005B7A16" w:rsidRDefault="005A26E2">
      <w:r>
        <w:rPr>
          <w:noProof/>
        </w:rPr>
        <mc:AlternateContent>
          <mc:Choice Requires="wps">
            <w:drawing>
              <wp:anchor distT="0" distB="0" distL="114300" distR="114300" simplePos="0" relativeHeight="251659264" behindDoc="0" locked="0" layoutInCell="1" allowOverlap="1" wp14:anchorId="2D2176AB" wp14:editId="77D246B9">
                <wp:simplePos x="0" y="0"/>
                <wp:positionH relativeFrom="column">
                  <wp:posOffset>-238124</wp:posOffset>
                </wp:positionH>
                <wp:positionV relativeFrom="paragraph">
                  <wp:posOffset>175895</wp:posOffset>
                </wp:positionV>
                <wp:extent cx="6419850" cy="11144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114425"/>
                        </a:xfrm>
                        <a:prstGeom prst="rect">
                          <a:avLst/>
                        </a:prstGeom>
                        <a:solidFill>
                          <a:srgbClr val="FFFFFF"/>
                        </a:solidFill>
                        <a:ln w="9525">
                          <a:solidFill>
                            <a:srgbClr val="000000"/>
                          </a:solidFill>
                          <a:miter lim="800000"/>
                          <a:headEnd/>
                          <a:tailEnd/>
                        </a:ln>
                      </wps:spPr>
                      <wps:txbx>
                        <w:txbxContent>
                          <w:p w:rsidR="00F3454B" w:rsidRDefault="00F3454B" w:rsidP="00AB3E13">
                            <w:pPr>
                              <w:tabs>
                                <w:tab w:val="left" w:pos="4320"/>
                              </w:tabs>
                              <w:spacing w:after="120"/>
                              <w:ind w:right="-15"/>
                              <w:jc w:val="both"/>
                            </w:pPr>
                            <w:r w:rsidRPr="00B22334">
                              <w:rPr>
                                <w:b/>
                              </w:rPr>
                              <w:t>Instructions:</w:t>
                            </w:r>
                            <w:r>
                              <w:t xml:space="preserve">  For all proposed contracts likely to amount to more than $1 million, complete this form and send </w:t>
                            </w:r>
                            <w:r w:rsidR="005A26E2">
                              <w:t xml:space="preserve">it </w:t>
                            </w:r>
                            <w:r>
                              <w:t xml:space="preserve">to the Contract Management Section at </w:t>
                            </w:r>
                            <w:r w:rsidR="00B22334">
                              <w:t>P&amp;C</w:t>
                            </w:r>
                            <w:r>
                              <w:t xml:space="preserve">: </w:t>
                            </w:r>
                            <w:r w:rsidR="00B22334">
                              <w:t xml:space="preserve"> </w:t>
                            </w:r>
                            <w:r>
                              <w:t xml:space="preserve">e-mail to </w:t>
                            </w:r>
                            <w:hyperlink r:id="rId9" w:history="1">
                              <w:r w:rsidRPr="00111501">
                                <w:rPr>
                                  <w:rStyle w:val="Hyperlink"/>
                                </w:rPr>
                                <w:t>P&amp;C.contracts@doa.nc.gov</w:t>
                              </w:r>
                            </w:hyperlink>
                            <w:r w:rsidR="00B22334">
                              <w:t>,</w:t>
                            </w:r>
                            <w:r>
                              <w:t xml:space="preserve"> or </w:t>
                            </w:r>
                            <w:r w:rsidR="00B22334">
                              <w:t xml:space="preserve">by </w:t>
                            </w:r>
                            <w:r w:rsidR="00BA113D">
                              <w:t xml:space="preserve">fax </w:t>
                            </w:r>
                            <w:r>
                              <w:t xml:space="preserve">to the Contract Management Section, Division of Purchase and Contract, </w:t>
                            </w:r>
                            <w:r w:rsidR="00BA113D">
                              <w:t>at (919) 807-4511.</w:t>
                            </w:r>
                            <w:r w:rsidR="005A26E2">
                              <w:t xml:space="preserve">  </w:t>
                            </w:r>
                          </w:p>
                          <w:p w:rsidR="00F3454B" w:rsidRPr="00F3454B" w:rsidRDefault="00F3454B" w:rsidP="00AB3E13">
                            <w:pPr>
                              <w:tabs>
                                <w:tab w:val="left" w:pos="4320"/>
                              </w:tabs>
                              <w:ind w:left="720" w:right="-15" w:hanging="720"/>
                              <w:rPr>
                                <w:b/>
                              </w:rPr>
                            </w:pPr>
                            <w:r w:rsidRPr="00F3454B">
                              <w:rPr>
                                <w:b/>
                              </w:rPr>
                              <w:t xml:space="preserve">NOTE:  </w:t>
                            </w:r>
                            <w:r w:rsidR="00BA113D" w:rsidRPr="00BA113D">
                              <w:rPr>
                                <w:b/>
                              </w:rPr>
                              <w:t>The text fields below will expand as you type.</w:t>
                            </w:r>
                            <w:r w:rsidR="00BA113D">
                              <w:t xml:space="preserve">  </w:t>
                            </w:r>
                            <w:r w:rsidRPr="00F3454B">
                              <w:rPr>
                                <w:b/>
                              </w:rPr>
                              <w:t>Be sure to save the completed form under a different file name.  The blank Template may be reused.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75pt;margin-top:13.85pt;width:505.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">
                <v:textbox>
                  <w:txbxContent>
                    <w:p w:rsidR="00F3454B" w:rsidRDefault="00F3454B" w:rsidP="00AB3E13">
                      <w:pPr>
                        <w:tabs>
                          <w:tab w:val="left" w:pos="4320"/>
                        </w:tabs>
                        <w:spacing w:after="120"/>
                        <w:ind w:right="-15"/>
                        <w:jc w:val="both"/>
                      </w:pPr>
                      <w:r w:rsidRPr="00B22334">
                        <w:rPr>
                          <w:b/>
                        </w:rPr>
                        <w:t>Instructions:</w:t>
                      </w:r>
                      <w:r>
                        <w:t xml:space="preserve">  For all proposed contracts likely to amount to more than $1 million, complete this form and send </w:t>
                      </w:r>
                      <w:r w:rsidR="005A26E2">
                        <w:t xml:space="preserve">it </w:t>
                      </w:r>
                      <w:r>
                        <w:t xml:space="preserve">to the Contract Management Section at </w:t>
                      </w:r>
                      <w:r w:rsidR="00B22334">
                        <w:t>P&amp;C</w:t>
                      </w:r>
                      <w:r>
                        <w:t xml:space="preserve">: </w:t>
                      </w:r>
                      <w:r w:rsidR="00B22334">
                        <w:t xml:space="preserve"> </w:t>
                      </w:r>
                      <w:r>
                        <w:t xml:space="preserve">e-mail to </w:t>
                      </w:r>
                      <w:hyperlink r:id="rId10" w:history="1">
                        <w:r w:rsidRPr="00111501">
                          <w:rPr>
                            <w:rStyle w:val="Hyperlink"/>
                          </w:rPr>
                          <w:t>P&amp;C.contracts@doa.nc.gov</w:t>
                        </w:r>
                      </w:hyperlink>
                      <w:r w:rsidR="00B22334">
                        <w:t>,</w:t>
                      </w:r>
                      <w:r>
                        <w:t xml:space="preserve"> or </w:t>
                      </w:r>
                      <w:r w:rsidR="00B22334">
                        <w:t xml:space="preserve">by </w:t>
                      </w:r>
                      <w:r w:rsidR="00BA113D">
                        <w:t xml:space="preserve">fax </w:t>
                      </w:r>
                      <w:r>
                        <w:t xml:space="preserve">to the Contract Management Section, Division of Purchase and Contract, </w:t>
                      </w:r>
                      <w:r w:rsidR="00BA113D">
                        <w:t>at (919) 807-4511.</w:t>
                      </w:r>
                      <w:r w:rsidR="005A26E2">
                        <w:t xml:space="preserve">  </w:t>
                      </w:r>
                    </w:p>
                    <w:p w:rsidR="00F3454B" w:rsidRPr="00F3454B" w:rsidRDefault="00F3454B" w:rsidP="00AB3E13">
                      <w:pPr>
                        <w:tabs>
                          <w:tab w:val="left" w:pos="4320"/>
                        </w:tabs>
                        <w:ind w:left="720" w:right="-15" w:hanging="720"/>
                        <w:rPr>
                          <w:b/>
                        </w:rPr>
                      </w:pPr>
                      <w:r w:rsidRPr="00F3454B">
                        <w:rPr>
                          <w:b/>
                        </w:rPr>
                        <w:t xml:space="preserve">NOTE:  </w:t>
                      </w:r>
                      <w:r w:rsidR="00BA113D" w:rsidRPr="00BA113D">
                        <w:rPr>
                          <w:b/>
                        </w:rPr>
                        <w:t>The text fields below will expand as you type.</w:t>
                      </w:r>
                      <w:r w:rsidR="00BA113D">
                        <w:t xml:space="preserve">  </w:t>
                      </w:r>
                      <w:r w:rsidRPr="00F3454B">
                        <w:rPr>
                          <w:b/>
                        </w:rPr>
                        <w:t>Be sure to save the completed form under a different file name.  The blank Template may be reused.</w:t>
                      </w:r>
                    </w:p>
                  </w:txbxContent>
                </v:textbox>
              </v:shape>
            </w:pict>
          </mc:Fallback>
        </mc:AlternateContent>
      </w:r>
    </w:p>
    <w:p w:rsidR="00F3454B" w:rsidRDefault="00F3454B"/>
    <w:p w:rsidR="00F3454B" w:rsidRDefault="00F3454B"/>
    <w:p w:rsidR="00B22334" w:rsidRDefault="00B22334" w:rsidP="00B22334">
      <w:pPr>
        <w:spacing w:after="0"/>
      </w:pPr>
    </w:p>
    <w:p w:rsidR="005A26E2" w:rsidRDefault="005A26E2" w:rsidP="005A26E2">
      <w:pPr>
        <w:spacing w:before="240"/>
      </w:pPr>
    </w:p>
    <w:p w:rsidR="005B7A16" w:rsidRDefault="004B1E27" w:rsidP="005A26E2">
      <w:pPr>
        <w:spacing w:before="240"/>
        <w:rPr>
          <w:noProof/>
        </w:rPr>
      </w:pPr>
      <w:r>
        <w:t>Agency:</w:t>
      </w:r>
      <w:r>
        <w:tab/>
      </w:r>
      <w:r w:rsidR="006D626C">
        <w:t xml:space="preserve">  </w:t>
      </w:r>
      <w:r w:rsidR="005F020C">
        <w:fldChar w:fldCharType="begin"/>
      </w:r>
      <w:r w:rsidR="005F020C">
        <w:instrText xml:space="preserve"> FILLIN  "Name of procuring State Agency" \d "  </w:instrText>
      </w:r>
      <w:r w:rsidR="00750B40">
        <w:instrText>x</w:instrText>
      </w:r>
      <w:r w:rsidR="005F020C">
        <w:instrText xml:space="preserve">   "  \* MERGEFORMAT </w:instrText>
      </w:r>
      <w:r w:rsidR="005F020C">
        <w:fldChar w:fldCharType="end"/>
      </w:r>
      <w:r w:rsidR="00545C5D">
        <w:fldChar w:fldCharType="begin"/>
      </w:r>
      <w:r w:rsidR="00545C5D">
        <w:instrText xml:space="preserve"> FILLIN  "Name of procuring State Entity" \d "&gt;    &lt;"  \* MERGEFORMAT </w:instrText>
      </w:r>
      <w:r w:rsidR="00545C5D">
        <w:fldChar w:fldCharType="separate"/>
      </w:r>
      <w:r w:rsidR="005A26E2">
        <w:t>&gt;    &lt;</w:t>
      </w:r>
      <w:r w:rsidR="00545C5D">
        <w:fldChar w:fldCharType="end"/>
      </w:r>
      <w:r w:rsidR="00545C5D">
        <w:fldChar w:fldCharType="begin"/>
      </w:r>
      <w:r w:rsidR="00545C5D">
        <w:instrText xml:space="preserve"> FILLIN  "Name of procuring State Agency"  \* MERGEFORMAT </w:instrText>
      </w:r>
      <w:r w:rsidR="00545C5D">
        <w:fldChar w:fldCharType="end"/>
      </w:r>
      <w:r w:rsidR="006D626C">
        <w:tab/>
      </w:r>
      <w:r w:rsidR="006D626C">
        <w:tab/>
      </w:r>
      <w:r w:rsidR="00357F0A">
        <w:tab/>
      </w:r>
      <w:r w:rsidR="00043B9E">
        <w:tab/>
      </w:r>
      <w:r w:rsidR="005B7A16">
        <w:t>Date:</w:t>
      </w:r>
      <w:r w:rsidR="00357F0A">
        <w:t xml:space="preserve"> </w:t>
      </w:r>
      <w:r w:rsidR="00043B9E">
        <w:fldChar w:fldCharType="begin"/>
      </w:r>
      <w:r w:rsidR="00043B9E">
        <w:instrText xml:space="preserve"> DATE  \@ "d MMMM yyyy"  \* MERGEFORMAT </w:instrText>
      </w:r>
      <w:r w:rsidR="00043B9E">
        <w:fldChar w:fldCharType="separate"/>
      </w:r>
      <w:r w:rsidR="00545C5D">
        <w:rPr>
          <w:noProof/>
        </w:rPr>
        <w:t>26 September 2014</w:t>
      </w:r>
      <w:r w:rsidR="00043B9E">
        <w:fldChar w:fldCharType="end"/>
      </w:r>
    </w:p>
    <w:p w:rsidR="005B7A16" w:rsidRDefault="005B7A16" w:rsidP="0044039A">
      <w:pPr>
        <w:spacing w:after="0"/>
      </w:pPr>
    </w:p>
    <w:p w:rsidR="006D626C" w:rsidRDefault="005B7A16">
      <w:r>
        <w:t>Individual submitting this form:</w:t>
      </w:r>
      <w:r w:rsidR="00357F0A">
        <w:t xml:space="preserve"> </w:t>
      </w:r>
      <w:r w:rsidR="006D626C">
        <w:t xml:space="preserve"> </w:t>
      </w:r>
      <w:r w:rsidR="00545C5D">
        <w:fldChar w:fldCharType="begin"/>
      </w:r>
      <w:r w:rsidR="00545C5D">
        <w:instrText xml:space="preserve"> FILLIN  "Name and Phone Number" \d "&gt; Name:      Phone:    &lt;"  \* MERGEFORMAT </w:instrText>
      </w:r>
      <w:r w:rsidR="00545C5D">
        <w:fldChar w:fldCharType="separate"/>
      </w:r>
      <w:r w:rsidR="005F020C">
        <w:t>&gt; Name:      Phone:    &lt;</w:t>
      </w:r>
      <w:r w:rsidR="00545C5D">
        <w:fldChar w:fldCharType="end"/>
      </w:r>
    </w:p>
    <w:p w:rsidR="006D626C" w:rsidRDefault="006D626C" w:rsidP="0044039A">
      <w:pPr>
        <w:spacing w:after="0"/>
      </w:pPr>
    </w:p>
    <w:p w:rsidR="005B7A16" w:rsidRDefault="005B7A16" w:rsidP="006D6234">
      <w:pPr>
        <w:spacing w:after="120"/>
      </w:pPr>
      <w:r>
        <w:t xml:space="preserve">Individual to </w:t>
      </w:r>
      <w:proofErr w:type="gramStart"/>
      <w:r>
        <w:t>whom</w:t>
      </w:r>
      <w:proofErr w:type="gramEnd"/>
      <w:r>
        <w:t xml:space="preserve"> questions about contract should be addressed (if different from above)</w:t>
      </w:r>
      <w:r w:rsidR="00517AF1">
        <w:t>:</w:t>
      </w:r>
      <w:r w:rsidR="00357F0A">
        <w:t xml:space="preserve"> </w:t>
      </w:r>
    </w:p>
    <w:p w:rsidR="00517AF1" w:rsidRDefault="00750B40">
      <w:r>
        <w:tab/>
      </w:r>
      <w:r w:rsidR="00545C5D">
        <w:fldChar w:fldCharType="begin"/>
      </w:r>
      <w:r w:rsidR="00545C5D">
        <w:instrText xml:space="preserve"> FILLIN  "Name and Phone Number" \d "&gt; Name:      Phone:    &lt;"  \* MERGEFORMAT </w:instrText>
      </w:r>
      <w:r w:rsidR="00545C5D">
        <w:fldChar w:fldCharType="separate"/>
      </w:r>
      <w:r w:rsidR="005F020C">
        <w:t>&gt; Name:      Phone:    &lt;</w:t>
      </w:r>
      <w:r w:rsidR="00545C5D">
        <w:fldChar w:fldCharType="end"/>
      </w:r>
    </w:p>
    <w:p w:rsidR="00517AF1" w:rsidRDefault="00517AF1">
      <w:r>
        <w:t>Agency file number:</w:t>
      </w:r>
      <w:r w:rsidR="00357F0A">
        <w:t xml:space="preserve"> </w:t>
      </w:r>
      <w:r w:rsidR="006D6234">
        <w:t xml:space="preserve"> </w:t>
      </w:r>
      <w:r w:rsidR="00545C5D">
        <w:fldChar w:fldCharType="begin"/>
      </w:r>
      <w:r w:rsidR="00545C5D">
        <w:instrText xml:space="preserve"> FILLIN  "Name of RFP, IFB, RFQ, etc." \d " &gt; #    &lt;    "  \* MERGEFORMAT </w:instrText>
      </w:r>
      <w:r w:rsidR="00545C5D">
        <w:fldChar w:fldCharType="separate"/>
      </w:r>
      <w:r w:rsidR="005F020C">
        <w:t xml:space="preserve"> &gt; </w:t>
      </w:r>
      <w:r w:rsidR="005F020C" w:rsidRPr="00D802C7">
        <w:rPr>
          <w:b/>
        </w:rPr>
        <w:t>#</w:t>
      </w:r>
      <w:r w:rsidR="005F020C">
        <w:t xml:space="preserve">    &lt;    </w:t>
      </w:r>
      <w:r w:rsidR="00545C5D">
        <w:fldChar w:fldCharType="end"/>
      </w:r>
    </w:p>
    <w:p w:rsidR="00517AF1" w:rsidRDefault="00517AF1" w:rsidP="0044039A">
      <w:pPr>
        <w:spacing w:after="0"/>
      </w:pPr>
    </w:p>
    <w:p w:rsidR="005B7A16" w:rsidRDefault="005B7A16">
      <w:r>
        <w:t>Subject matter of contract:</w:t>
      </w:r>
      <w:r w:rsidR="00357F0A">
        <w:t xml:space="preserve"> </w:t>
      </w:r>
      <w:r w:rsidR="00545C5D">
        <w:fldChar w:fldCharType="begin"/>
      </w:r>
      <w:r w:rsidR="00545C5D">
        <w:instrText xml:space="preserve"> FILLIN  "Short description of goods or services to be acquired" \d "&gt;     &lt;"  \* MERGEFORMAT </w:instrText>
      </w:r>
      <w:r w:rsidR="00545C5D">
        <w:fldChar w:fldCharType="separate"/>
      </w:r>
      <w:r w:rsidR="005F020C">
        <w:t>&gt;     &lt;</w:t>
      </w:r>
      <w:r w:rsidR="00545C5D">
        <w:fldChar w:fldCharType="end"/>
      </w:r>
    </w:p>
    <w:p w:rsidR="005B7A16" w:rsidRDefault="005B7A16" w:rsidP="0044039A">
      <w:pPr>
        <w:spacing w:after="0"/>
      </w:pPr>
    </w:p>
    <w:p w:rsidR="005B7A16" w:rsidRDefault="005B7A16">
      <w:r>
        <w:t>Projected value of contract:</w:t>
      </w:r>
      <w:r w:rsidR="00357F0A">
        <w:t xml:space="preserve"> </w:t>
      </w:r>
      <w:r w:rsidR="00545C5D">
        <w:fldChar w:fldCharType="begin"/>
      </w:r>
      <w:r w:rsidR="00545C5D">
        <w:instrText xml:space="preserve"> FILLIN  "Total value, including all options and renewals" \d "&gt; $    &lt;"  \* MERGEFORMAT </w:instrText>
      </w:r>
      <w:r w:rsidR="00545C5D">
        <w:fldChar w:fldCharType="separate"/>
      </w:r>
      <w:r w:rsidR="005F020C">
        <w:t xml:space="preserve">&gt; </w:t>
      </w:r>
      <w:r w:rsidR="005F020C" w:rsidRPr="00D802C7">
        <w:rPr>
          <w:b/>
        </w:rPr>
        <w:t>$</w:t>
      </w:r>
      <w:r w:rsidR="005F020C">
        <w:t xml:space="preserve">    &lt;</w:t>
      </w:r>
      <w:r w:rsidR="00545C5D">
        <w:fldChar w:fldCharType="end"/>
      </w:r>
    </w:p>
    <w:p w:rsidR="002A12DA" w:rsidRDefault="002A12DA" w:rsidP="0044039A">
      <w:pPr>
        <w:spacing w:after="0"/>
      </w:pPr>
    </w:p>
    <w:p w:rsidR="002A12DA" w:rsidRDefault="002A12DA">
      <w:r>
        <w:t>Contract Term:</w:t>
      </w:r>
      <w:r w:rsidR="00357F0A">
        <w:t xml:space="preserve"> </w:t>
      </w:r>
      <w:r w:rsidR="00545C5D">
        <w:fldChar w:fldCharType="begin"/>
      </w:r>
      <w:r w:rsidR="00545C5D">
        <w:instrText xml:space="preserve"> FILLIN  "Identify length of initial term and any renewals" \d "&gt;    &lt;"  \* MERGEFORMAT </w:instrText>
      </w:r>
      <w:r w:rsidR="00545C5D">
        <w:fldChar w:fldCharType="separate"/>
      </w:r>
      <w:r w:rsidR="005F020C">
        <w:t>&gt;    &lt;</w:t>
      </w:r>
      <w:r w:rsidR="00545C5D">
        <w:fldChar w:fldCharType="end"/>
      </w:r>
    </w:p>
    <w:p w:rsidR="005B7A16" w:rsidRDefault="005B7A16" w:rsidP="0044039A">
      <w:pPr>
        <w:spacing w:after="0"/>
      </w:pPr>
    </w:p>
    <w:p w:rsidR="005B7A16" w:rsidRDefault="005B7A16">
      <w:r>
        <w:t>Recommended vendor (if known):</w:t>
      </w:r>
      <w:r w:rsidR="00357F0A">
        <w:t xml:space="preserve"> </w:t>
      </w:r>
      <w:r w:rsidR="00545C5D">
        <w:fldChar w:fldCharType="begin"/>
      </w:r>
      <w:r w:rsidR="00545C5D">
        <w:instrText xml:space="preserve"> FILLIN  "Full Name of entity" \d "&gt;    &lt;"  \* MERGEFORMAT </w:instrText>
      </w:r>
      <w:r w:rsidR="00545C5D">
        <w:fldChar w:fldCharType="separate"/>
      </w:r>
      <w:r w:rsidR="005F020C">
        <w:t>&gt;    &lt;</w:t>
      </w:r>
      <w:r w:rsidR="00545C5D">
        <w:fldChar w:fldCharType="end"/>
      </w:r>
    </w:p>
    <w:p w:rsidR="005B7A16" w:rsidRDefault="005B7A16" w:rsidP="0044039A">
      <w:pPr>
        <w:spacing w:after="0"/>
      </w:pPr>
    </w:p>
    <w:p w:rsidR="005B7A16" w:rsidRDefault="005B7A16">
      <w:r>
        <w:t>Will this contract be the result of a competitive bidding process:</w:t>
      </w:r>
      <w:r w:rsidR="00357F0A">
        <w:t xml:space="preserve"> </w:t>
      </w:r>
      <w:r w:rsidR="0044039A">
        <w:t xml:space="preserve">      </w:t>
      </w:r>
      <w:sdt>
        <w:sdtPr>
          <w:id w:val="1568762789"/>
          <w14:checkbox>
            <w14:checked w14:val="0"/>
            <w14:checkedState w14:val="2612" w14:font="MS Gothic"/>
            <w14:uncheckedState w14:val="2610" w14:font="MS Gothic"/>
          </w14:checkbox>
        </w:sdtPr>
        <w:sdtEndPr/>
        <w:sdtContent>
          <w:r w:rsidR="005A26E2">
            <w:rPr>
              <w:rFonts w:ascii="MS Gothic" w:eastAsia="MS Gothic" w:hAnsi="MS Gothic" w:hint="eastAsia"/>
            </w:rPr>
            <w:t>☐</w:t>
          </w:r>
        </w:sdtContent>
      </w:sdt>
      <w:r w:rsidR="005A26E2">
        <w:t xml:space="preserve"> </w:t>
      </w:r>
      <w:r w:rsidR="0044039A">
        <w:t xml:space="preserve">Yes            </w:t>
      </w:r>
      <w:sdt>
        <w:sdtPr>
          <w:id w:val="-283806772"/>
          <w14:checkbox>
            <w14:checked w14:val="0"/>
            <w14:checkedState w14:val="2612" w14:font="MS Gothic"/>
            <w14:uncheckedState w14:val="2610" w14:font="MS Gothic"/>
          </w14:checkbox>
        </w:sdtPr>
        <w:sdtEndPr/>
        <w:sdtContent>
          <w:r w:rsidR="005A26E2">
            <w:rPr>
              <w:rFonts w:ascii="MS Gothic" w:eastAsia="MS Gothic" w:hAnsi="MS Gothic" w:hint="eastAsia"/>
            </w:rPr>
            <w:t>☐</w:t>
          </w:r>
        </w:sdtContent>
      </w:sdt>
      <w:r w:rsidR="005A26E2">
        <w:t xml:space="preserve"> </w:t>
      </w:r>
      <w:r w:rsidR="0044039A">
        <w:t xml:space="preserve">No </w:t>
      </w:r>
    </w:p>
    <w:p w:rsidR="004B1E27" w:rsidRDefault="004B1E27" w:rsidP="0044039A">
      <w:pPr>
        <w:spacing w:after="0"/>
      </w:pPr>
    </w:p>
    <w:p w:rsidR="004B1E27" w:rsidRDefault="004B1E27">
      <w:r>
        <w:t>Is the contract award subject to P&amp;C’s approval</w:t>
      </w:r>
      <w:r w:rsidR="0044039A">
        <w:t xml:space="preserve">:       </w:t>
      </w:r>
      <w:sdt>
        <w:sdtPr>
          <w:id w:val="-1092849107"/>
          <w14:checkbox>
            <w14:checked w14:val="0"/>
            <w14:checkedState w14:val="2612" w14:font="MS Gothic"/>
            <w14:uncheckedState w14:val="2610" w14:font="MS Gothic"/>
          </w14:checkbox>
        </w:sdtPr>
        <w:sdtEndPr/>
        <w:sdtContent>
          <w:r w:rsidR="0044039A">
            <w:rPr>
              <w:rFonts w:ascii="MS Gothic" w:eastAsia="MS Gothic" w:hAnsi="MS Gothic" w:hint="eastAsia"/>
            </w:rPr>
            <w:t>☐</w:t>
          </w:r>
        </w:sdtContent>
      </w:sdt>
      <w:r w:rsidR="005A26E2">
        <w:t xml:space="preserve"> </w:t>
      </w:r>
      <w:r w:rsidR="0044039A">
        <w:t xml:space="preserve">Yes            </w:t>
      </w:r>
      <w:sdt>
        <w:sdtPr>
          <w:id w:val="-1875296800"/>
          <w14:checkbox>
            <w14:checked w14:val="0"/>
            <w14:checkedState w14:val="2612" w14:font="MS Gothic"/>
            <w14:uncheckedState w14:val="2610" w14:font="MS Gothic"/>
          </w14:checkbox>
        </w:sdtPr>
        <w:sdtEndPr/>
        <w:sdtContent>
          <w:r w:rsidR="0044039A">
            <w:rPr>
              <w:rFonts w:ascii="MS Gothic" w:eastAsia="MS Gothic" w:hAnsi="MS Gothic" w:hint="eastAsia"/>
            </w:rPr>
            <w:t>☐</w:t>
          </w:r>
        </w:sdtContent>
      </w:sdt>
      <w:r w:rsidR="005A26E2">
        <w:t xml:space="preserve"> </w:t>
      </w:r>
      <w:r w:rsidR="0044039A">
        <w:t>No</w:t>
      </w:r>
      <w:r w:rsidR="00357F0A">
        <w:t xml:space="preserve"> </w:t>
      </w:r>
    </w:p>
    <w:p w:rsidR="005B7A16" w:rsidRDefault="005B7A16" w:rsidP="0044039A">
      <w:pPr>
        <w:spacing w:after="0"/>
      </w:pPr>
    </w:p>
    <w:p w:rsidR="005B7A16" w:rsidRDefault="00517AF1" w:rsidP="0044039A">
      <w:pPr>
        <w:spacing w:after="120"/>
      </w:pPr>
      <w:r>
        <w:t>Identify the</w:t>
      </w:r>
      <w:r w:rsidR="00357F0A">
        <w:t xml:space="preserve"> custodian and the </w:t>
      </w:r>
      <w:r>
        <w:t>location at which the original contract documents will be maintained:</w:t>
      </w:r>
      <w:r w:rsidR="00357F0A">
        <w:t xml:space="preserve"> </w:t>
      </w:r>
    </w:p>
    <w:p w:rsidR="0044039A" w:rsidRDefault="0044039A">
      <w:r>
        <w:tab/>
      </w:r>
      <w:r w:rsidR="00545C5D">
        <w:fldChar w:fldCharType="begin"/>
      </w:r>
      <w:r w:rsidR="00545C5D">
        <w:instrText xml:space="preserve"> FILLIN  "Identify Individual or Position Title, Agency and Address" \d "&gt;    &lt;"  \* MERGEFORMAT </w:instrText>
      </w:r>
      <w:r w:rsidR="00545C5D">
        <w:fldChar w:fldCharType="separate"/>
      </w:r>
      <w:r w:rsidR="005F020C">
        <w:t>&gt;    &lt;</w:t>
      </w:r>
      <w:r w:rsidR="00545C5D">
        <w:fldChar w:fldCharType="end"/>
      </w:r>
    </w:p>
    <w:sectPr w:rsidR="0044039A" w:rsidSect="00F3454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altName w:val="Segoe Script"/>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21A0"/>
    <w:multiLevelType w:val="hybridMultilevel"/>
    <w:tmpl w:val="9ECA510A"/>
    <w:lvl w:ilvl="0" w:tplc="DEA0203A">
      <w:start w:val="1"/>
      <w:numFmt w:val="decimal"/>
      <w:lvlText w:val="%1."/>
      <w:lvlJc w:val="left"/>
      <w:pPr>
        <w:ind w:left="560" w:hanging="47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775257A"/>
    <w:multiLevelType w:val="hybridMultilevel"/>
    <w:tmpl w:val="EF0E8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D3CDD"/>
    <w:multiLevelType w:val="hybridMultilevel"/>
    <w:tmpl w:val="0CD2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7721C0"/>
    <w:multiLevelType w:val="hybridMultilevel"/>
    <w:tmpl w:val="499EA114"/>
    <w:lvl w:ilvl="0" w:tplc="65C835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900D6"/>
    <w:multiLevelType w:val="hybridMultilevel"/>
    <w:tmpl w:val="8D5A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6B0C7B"/>
    <w:multiLevelType w:val="hybridMultilevel"/>
    <w:tmpl w:val="57E66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1F7E95"/>
    <w:multiLevelType w:val="hybridMultilevel"/>
    <w:tmpl w:val="C6F07CFC"/>
    <w:lvl w:ilvl="0" w:tplc="D040C0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8060C7"/>
    <w:multiLevelType w:val="hybridMultilevel"/>
    <w:tmpl w:val="F0C2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CB7BFA"/>
    <w:multiLevelType w:val="hybridMultilevel"/>
    <w:tmpl w:val="C756BBC2"/>
    <w:lvl w:ilvl="0" w:tplc="0409000F">
      <w:start w:val="1"/>
      <w:numFmt w:val="decimal"/>
      <w:lvlText w:val="%1."/>
      <w:lvlJc w:val="left"/>
      <w:pPr>
        <w:ind w:left="7920" w:hanging="360"/>
      </w:pPr>
      <w:rPr>
        <w:rFonts w:hint="default"/>
      </w:rPr>
    </w:lvl>
    <w:lvl w:ilvl="1" w:tplc="04090019">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9">
    <w:nsid w:val="77787EC3"/>
    <w:multiLevelType w:val="hybridMultilevel"/>
    <w:tmpl w:val="93C4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7"/>
  </w:num>
  <w:num w:numId="5">
    <w:abstractNumId w:val="9"/>
  </w:num>
  <w:num w:numId="6">
    <w:abstractNumId w:val="4"/>
  </w:num>
  <w:num w:numId="7">
    <w:abstractNumId w:val="6"/>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A9"/>
    <w:rsid w:val="00043B9E"/>
    <w:rsid w:val="00061F90"/>
    <w:rsid w:val="00121D2E"/>
    <w:rsid w:val="0018111D"/>
    <w:rsid w:val="0018201F"/>
    <w:rsid w:val="001C4372"/>
    <w:rsid w:val="00237C85"/>
    <w:rsid w:val="002A12DA"/>
    <w:rsid w:val="002B4E4B"/>
    <w:rsid w:val="00357F0A"/>
    <w:rsid w:val="00381237"/>
    <w:rsid w:val="0044039A"/>
    <w:rsid w:val="00485813"/>
    <w:rsid w:val="004B1E27"/>
    <w:rsid w:val="004C5319"/>
    <w:rsid w:val="004D42A4"/>
    <w:rsid w:val="00517AF1"/>
    <w:rsid w:val="005217F9"/>
    <w:rsid w:val="005239A0"/>
    <w:rsid w:val="00545C5D"/>
    <w:rsid w:val="005A26E2"/>
    <w:rsid w:val="005B7A16"/>
    <w:rsid w:val="005D2D6D"/>
    <w:rsid w:val="005F020C"/>
    <w:rsid w:val="00653E2F"/>
    <w:rsid w:val="006C4CF0"/>
    <w:rsid w:val="006D6234"/>
    <w:rsid w:val="006D626C"/>
    <w:rsid w:val="006F5846"/>
    <w:rsid w:val="00737939"/>
    <w:rsid w:val="00750B40"/>
    <w:rsid w:val="007527A5"/>
    <w:rsid w:val="007D1381"/>
    <w:rsid w:val="007E7CC4"/>
    <w:rsid w:val="00881834"/>
    <w:rsid w:val="0088406E"/>
    <w:rsid w:val="008D4CE8"/>
    <w:rsid w:val="009A2B95"/>
    <w:rsid w:val="009C613C"/>
    <w:rsid w:val="00A53621"/>
    <w:rsid w:val="00A54093"/>
    <w:rsid w:val="00AA4775"/>
    <w:rsid w:val="00AB3E13"/>
    <w:rsid w:val="00AB761B"/>
    <w:rsid w:val="00B22334"/>
    <w:rsid w:val="00B852BF"/>
    <w:rsid w:val="00BA113D"/>
    <w:rsid w:val="00BA4CA0"/>
    <w:rsid w:val="00C439A5"/>
    <w:rsid w:val="00C45740"/>
    <w:rsid w:val="00C54346"/>
    <w:rsid w:val="00C6015D"/>
    <w:rsid w:val="00D31886"/>
    <w:rsid w:val="00D802C7"/>
    <w:rsid w:val="00E07E8A"/>
    <w:rsid w:val="00E118A9"/>
    <w:rsid w:val="00E57B8C"/>
    <w:rsid w:val="00ED1938"/>
    <w:rsid w:val="00F27A61"/>
    <w:rsid w:val="00F3454B"/>
    <w:rsid w:val="00F930BE"/>
    <w:rsid w:val="00F9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11D"/>
    <w:pPr>
      <w:ind w:left="720"/>
      <w:contextualSpacing/>
    </w:pPr>
  </w:style>
  <w:style w:type="character" w:styleId="Hyperlink">
    <w:name w:val="Hyperlink"/>
    <w:basedOn w:val="DefaultParagraphFont"/>
    <w:uiPriority w:val="99"/>
    <w:unhideWhenUsed/>
    <w:rsid w:val="00061F90"/>
    <w:rPr>
      <w:color w:val="0000FF" w:themeColor="hyperlink"/>
      <w:u w:val="single"/>
    </w:rPr>
  </w:style>
  <w:style w:type="paragraph" w:styleId="BalloonText">
    <w:name w:val="Balloon Text"/>
    <w:basedOn w:val="Normal"/>
    <w:link w:val="BalloonTextChar"/>
    <w:uiPriority w:val="99"/>
    <w:semiHidden/>
    <w:unhideWhenUsed/>
    <w:rsid w:val="00F34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5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11D"/>
    <w:pPr>
      <w:ind w:left="720"/>
      <w:contextualSpacing/>
    </w:pPr>
  </w:style>
  <w:style w:type="character" w:styleId="Hyperlink">
    <w:name w:val="Hyperlink"/>
    <w:basedOn w:val="DefaultParagraphFont"/>
    <w:uiPriority w:val="99"/>
    <w:unhideWhenUsed/>
    <w:rsid w:val="00061F90"/>
    <w:rPr>
      <w:color w:val="0000FF" w:themeColor="hyperlink"/>
      <w:u w:val="single"/>
    </w:rPr>
  </w:style>
  <w:style w:type="paragraph" w:styleId="BalloonText">
    <w:name w:val="Balloon Text"/>
    <w:basedOn w:val="Normal"/>
    <w:link w:val="BalloonTextChar"/>
    <w:uiPriority w:val="99"/>
    <w:semiHidden/>
    <w:unhideWhenUsed/>
    <w:rsid w:val="00F34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5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p;C.contracts@doa.nc.gov" TargetMode="External"/><Relationship Id="rId3" Type="http://schemas.openxmlformats.org/officeDocument/2006/relationships/styles" Target="styles.xml"/><Relationship Id="rId7" Type="http://schemas.openxmlformats.org/officeDocument/2006/relationships/hyperlink" Target="mailto:P&amp;C.contracts@doa.nc.go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amp;C.contracts@doa.nc.gov" TargetMode="External"/><Relationship Id="rId4" Type="http://schemas.microsoft.com/office/2007/relationships/stylesWithEffects" Target="stylesWithEffects.xml"/><Relationship Id="rId9" Type="http://schemas.openxmlformats.org/officeDocument/2006/relationships/hyperlink" Target="mailto:P&amp;C.contracts@doa.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FA88-51DE-4848-AC53-430A1AB7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Byassee</dc:creator>
  <cp:lastModifiedBy>Angie</cp:lastModifiedBy>
  <cp:revision>18</cp:revision>
  <cp:lastPrinted>2014-09-26T17:18:00Z</cp:lastPrinted>
  <dcterms:created xsi:type="dcterms:W3CDTF">2014-09-26T15:30:00Z</dcterms:created>
  <dcterms:modified xsi:type="dcterms:W3CDTF">2014-09-26T17:47:00Z</dcterms:modified>
</cp:coreProperties>
</file>